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F05812" w14:textId="77777777" w:rsidR="003E6AC8" w:rsidRPr="005E0D97" w:rsidRDefault="003E6AC8" w:rsidP="001C5C94">
      <w:pPr>
        <w:pStyle w:val="Heading1"/>
        <w:rPr>
          <w:sz w:val="24"/>
          <w:szCs w:val="24"/>
        </w:rPr>
      </w:pPr>
      <w:r w:rsidRPr="005E0D97">
        <w:rPr>
          <w:sz w:val="24"/>
          <w:szCs w:val="24"/>
        </w:rPr>
        <w:fldChar w:fldCharType="begin"/>
      </w:r>
      <w:r w:rsidRPr="005E0D97">
        <w:rPr>
          <w:sz w:val="24"/>
          <w:szCs w:val="24"/>
        </w:rPr>
        <w:instrText xml:space="preserve"> SEQ CHAPTER \h \r 1</w:instrText>
      </w:r>
      <w:r w:rsidRPr="005E0D97">
        <w:rPr>
          <w:sz w:val="24"/>
          <w:szCs w:val="24"/>
        </w:rPr>
        <w:fldChar w:fldCharType="end"/>
      </w:r>
      <w:r w:rsidRPr="005E0D97">
        <w:rPr>
          <w:sz w:val="24"/>
          <w:szCs w:val="24"/>
        </w:rPr>
        <w:tab/>
      </w:r>
      <w:bookmarkStart w:id="0" w:name="_GoBack"/>
      <w:r w:rsidR="00500F6C" w:rsidRPr="005E0D97">
        <w:rPr>
          <w:sz w:val="24"/>
          <w:szCs w:val="24"/>
        </w:rPr>
        <w:t xml:space="preserve">Project </w:t>
      </w:r>
      <w:r w:rsidR="00DE7691" w:rsidRPr="005E0D97">
        <w:rPr>
          <w:sz w:val="24"/>
          <w:szCs w:val="24"/>
        </w:rPr>
        <w:t>7</w:t>
      </w:r>
      <w:r w:rsidR="00500F6C" w:rsidRPr="005E0D97">
        <w:rPr>
          <w:sz w:val="24"/>
          <w:szCs w:val="24"/>
        </w:rPr>
        <w:t>:</w:t>
      </w:r>
      <w:r w:rsidRPr="005E0D97">
        <w:rPr>
          <w:sz w:val="24"/>
          <w:szCs w:val="24"/>
        </w:rPr>
        <w:t xml:space="preserve"> </w:t>
      </w:r>
      <w:r w:rsidR="00500F6C" w:rsidRPr="005E0D97">
        <w:rPr>
          <w:sz w:val="24"/>
          <w:szCs w:val="24"/>
        </w:rPr>
        <w:t xml:space="preserve">Inferential Tests - </w:t>
      </w:r>
      <w:r w:rsidRPr="005E0D97">
        <w:rPr>
          <w:sz w:val="24"/>
          <w:szCs w:val="24"/>
        </w:rPr>
        <w:t xml:space="preserve">Ordinal Nonparametric and </w:t>
      </w:r>
      <w:r w:rsidR="00500F6C" w:rsidRPr="005E0D97">
        <w:rPr>
          <w:sz w:val="24"/>
          <w:szCs w:val="24"/>
        </w:rPr>
        <w:t xml:space="preserve">Continuous </w:t>
      </w:r>
      <w:r w:rsidRPr="005E0D97">
        <w:rPr>
          <w:sz w:val="24"/>
          <w:szCs w:val="24"/>
        </w:rPr>
        <w:t xml:space="preserve">t-test </w:t>
      </w:r>
      <w:bookmarkEnd w:id="0"/>
    </w:p>
    <w:p w14:paraId="4D6F6475" w14:textId="77777777" w:rsidR="003E6AC8" w:rsidRPr="005E0D97" w:rsidRDefault="003E6AC8">
      <w:pPr>
        <w:widowControl w:val="0"/>
        <w:rPr>
          <w:szCs w:val="24"/>
        </w:rPr>
      </w:pPr>
    </w:p>
    <w:p w14:paraId="456DC601" w14:textId="77777777" w:rsidR="003E6AC8" w:rsidRPr="005E0D97" w:rsidRDefault="003E6AC8" w:rsidP="001C5C94">
      <w:pPr>
        <w:pStyle w:val="Heading2"/>
        <w:rPr>
          <w:szCs w:val="24"/>
        </w:rPr>
      </w:pPr>
      <w:r w:rsidRPr="005E0D97">
        <w:rPr>
          <w:szCs w:val="24"/>
        </w:rPr>
        <w:t>A.  Nonparametric Mann-Whitney U statistic (ordinal two-group test)</w:t>
      </w:r>
    </w:p>
    <w:p w14:paraId="1F51E49D" w14:textId="77777777" w:rsidR="003E6AC8" w:rsidRPr="005E0D97" w:rsidRDefault="003E6AC8">
      <w:pPr>
        <w:widowControl w:val="0"/>
        <w:rPr>
          <w:szCs w:val="24"/>
        </w:rPr>
      </w:pPr>
    </w:p>
    <w:p w14:paraId="23BC231E" w14:textId="77777777" w:rsidR="003E6AC8" w:rsidRPr="005E0D97" w:rsidRDefault="003E6AC8">
      <w:pPr>
        <w:widowControl w:val="0"/>
        <w:rPr>
          <w:szCs w:val="24"/>
        </w:rPr>
      </w:pPr>
      <w:r w:rsidRPr="005E0D97">
        <w:rPr>
          <w:szCs w:val="24"/>
        </w:rPr>
        <w:t>1.  Using “</w:t>
      </w:r>
      <w:r w:rsidR="00AE0E63" w:rsidRPr="005E0D97">
        <w:rPr>
          <w:szCs w:val="24"/>
        </w:rPr>
        <w:t>neighborhood has a crime watch</w:t>
      </w:r>
      <w:r w:rsidRPr="005E0D97">
        <w:rPr>
          <w:szCs w:val="24"/>
        </w:rPr>
        <w:t>” as your independent variable and “</w:t>
      </w:r>
      <w:r w:rsidR="00AE0E63" w:rsidRPr="005E0D97">
        <w:rPr>
          <w:szCs w:val="24"/>
        </w:rPr>
        <w:t>how much of a problem is crime in your community</w:t>
      </w:r>
      <w:r w:rsidRPr="005E0D97">
        <w:rPr>
          <w:szCs w:val="24"/>
        </w:rPr>
        <w:t xml:space="preserve">” as your dependent variable, make an appropriate one-tailed hypothesis and test it with the results below. </w:t>
      </w:r>
      <w:r w:rsidR="00C630FF" w:rsidRPr="005E0D97">
        <w:rPr>
          <w:szCs w:val="24"/>
        </w:rPr>
        <w:t xml:space="preserve">Interpret the results. </w:t>
      </w:r>
      <w:r w:rsidRPr="005E0D97">
        <w:rPr>
          <w:szCs w:val="24"/>
        </w:rPr>
        <w:t>(2 points)</w:t>
      </w:r>
    </w:p>
    <w:p w14:paraId="039C05B3" w14:textId="77777777" w:rsidR="003E6AC8" w:rsidRPr="005E0D97" w:rsidRDefault="003E6AC8">
      <w:pPr>
        <w:widowControl w:val="0"/>
        <w:rPr>
          <w:noProof/>
          <w:szCs w:val="24"/>
        </w:rPr>
      </w:pPr>
    </w:p>
    <w:tbl>
      <w:tblPr>
        <w:tblW w:w="78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20" w:firstRow="1" w:lastRow="0" w:firstColumn="0" w:lastColumn="0" w:noHBand="0" w:noVBand="0"/>
      </w:tblPr>
      <w:tblGrid>
        <w:gridCol w:w="2448"/>
        <w:gridCol w:w="2232"/>
        <w:gridCol w:w="810"/>
        <w:gridCol w:w="1080"/>
        <w:gridCol w:w="1260"/>
      </w:tblGrid>
      <w:tr w:rsidR="00AE0E63" w:rsidRPr="005E0D97" w14:paraId="6F5A371E" w14:textId="77777777" w:rsidTr="001C5C94">
        <w:trPr>
          <w:cantSplit/>
        </w:trPr>
        <w:tc>
          <w:tcPr>
            <w:tcW w:w="7830" w:type="dxa"/>
            <w:gridSpan w:val="5"/>
            <w:tcBorders>
              <w:top w:val="nil"/>
              <w:left w:val="nil"/>
              <w:bottom w:val="nil"/>
              <w:right w:val="nil"/>
            </w:tcBorders>
            <w:shd w:val="clear" w:color="auto" w:fill="FFFFFF"/>
            <w:vAlign w:val="center"/>
          </w:tcPr>
          <w:p w14:paraId="192303EC" w14:textId="77777777" w:rsidR="00AE0E63" w:rsidRPr="005E0D97" w:rsidRDefault="00AE0E63" w:rsidP="00AE0E63">
            <w:pPr>
              <w:autoSpaceDE w:val="0"/>
              <w:autoSpaceDN w:val="0"/>
              <w:adjustRightInd w:val="0"/>
              <w:spacing w:line="320" w:lineRule="atLeast"/>
              <w:ind w:left="60" w:right="60"/>
              <w:jc w:val="center"/>
              <w:rPr>
                <w:color w:val="000000"/>
                <w:szCs w:val="24"/>
              </w:rPr>
            </w:pPr>
            <w:r w:rsidRPr="005E0D97">
              <w:rPr>
                <w:b/>
                <w:bCs/>
                <w:color w:val="000000"/>
                <w:szCs w:val="24"/>
              </w:rPr>
              <w:t>Ranks</w:t>
            </w:r>
          </w:p>
        </w:tc>
      </w:tr>
      <w:tr w:rsidR="00AE0E63" w:rsidRPr="005E0D97" w14:paraId="6F695BD3" w14:textId="77777777" w:rsidTr="001C5C94">
        <w:trPr>
          <w:cantSplit/>
        </w:trPr>
        <w:tc>
          <w:tcPr>
            <w:tcW w:w="2448" w:type="dxa"/>
          </w:tcPr>
          <w:p w14:paraId="7301778D" w14:textId="77777777" w:rsidR="00AE0E63" w:rsidRPr="005E0D97" w:rsidRDefault="00AE0E63" w:rsidP="00AE0E63">
            <w:pPr>
              <w:autoSpaceDE w:val="0"/>
              <w:autoSpaceDN w:val="0"/>
              <w:adjustRightInd w:val="0"/>
              <w:rPr>
                <w:color w:val="000000"/>
                <w:szCs w:val="24"/>
              </w:rPr>
            </w:pPr>
          </w:p>
        </w:tc>
        <w:tc>
          <w:tcPr>
            <w:tcW w:w="2232" w:type="dxa"/>
            <w:tcBorders>
              <w:top w:val="single" w:sz="16" w:space="0" w:color="000000"/>
              <w:left w:val="nil"/>
              <w:bottom w:val="single" w:sz="16" w:space="0" w:color="000000"/>
              <w:right w:val="single" w:sz="16" w:space="0" w:color="000000"/>
            </w:tcBorders>
            <w:shd w:val="clear" w:color="auto" w:fill="FFFFFF"/>
            <w:vAlign w:val="bottom"/>
          </w:tcPr>
          <w:p w14:paraId="1A544D97" w14:textId="77777777" w:rsidR="00AE0E63" w:rsidRPr="005E0D97" w:rsidRDefault="00AE0E63" w:rsidP="00AE0E63">
            <w:pPr>
              <w:autoSpaceDE w:val="0"/>
              <w:autoSpaceDN w:val="0"/>
              <w:adjustRightInd w:val="0"/>
              <w:spacing w:line="320" w:lineRule="atLeast"/>
              <w:ind w:left="60" w:right="60"/>
              <w:rPr>
                <w:color w:val="000000"/>
                <w:szCs w:val="24"/>
              </w:rPr>
            </w:pPr>
            <w:r w:rsidRPr="005E0D97">
              <w:rPr>
                <w:color w:val="000000"/>
                <w:szCs w:val="24"/>
              </w:rPr>
              <w:t>DOES NEIGHBORHOOD HAVE CRIME WATCH PROGRAM</w:t>
            </w:r>
          </w:p>
        </w:tc>
        <w:tc>
          <w:tcPr>
            <w:tcW w:w="810" w:type="dxa"/>
            <w:tcBorders>
              <w:top w:val="single" w:sz="16" w:space="0" w:color="000000"/>
              <w:left w:val="single" w:sz="16" w:space="0" w:color="000000"/>
              <w:bottom w:val="single" w:sz="16" w:space="0" w:color="000000"/>
            </w:tcBorders>
            <w:shd w:val="clear" w:color="auto" w:fill="FFFFFF"/>
            <w:vAlign w:val="bottom"/>
          </w:tcPr>
          <w:p w14:paraId="2F316CF4" w14:textId="77777777" w:rsidR="00AE0E63" w:rsidRPr="005E0D97" w:rsidRDefault="00AE0E63" w:rsidP="00AE0E63">
            <w:pPr>
              <w:autoSpaceDE w:val="0"/>
              <w:autoSpaceDN w:val="0"/>
              <w:adjustRightInd w:val="0"/>
              <w:spacing w:line="320" w:lineRule="atLeast"/>
              <w:ind w:left="60" w:right="60"/>
              <w:jc w:val="center"/>
              <w:rPr>
                <w:color w:val="000000"/>
                <w:szCs w:val="24"/>
              </w:rPr>
            </w:pPr>
            <w:r w:rsidRPr="005E0D97">
              <w:rPr>
                <w:color w:val="000000"/>
                <w:szCs w:val="24"/>
              </w:rPr>
              <w:t>N</w:t>
            </w:r>
          </w:p>
        </w:tc>
        <w:tc>
          <w:tcPr>
            <w:tcW w:w="1080" w:type="dxa"/>
            <w:tcBorders>
              <w:top w:val="single" w:sz="16" w:space="0" w:color="000000"/>
              <w:bottom w:val="single" w:sz="16" w:space="0" w:color="000000"/>
            </w:tcBorders>
            <w:shd w:val="clear" w:color="auto" w:fill="FFFFFF"/>
            <w:vAlign w:val="bottom"/>
          </w:tcPr>
          <w:p w14:paraId="162D90FA" w14:textId="77777777" w:rsidR="00AE0E63" w:rsidRPr="005E0D97" w:rsidRDefault="00AE0E63" w:rsidP="00AE0E63">
            <w:pPr>
              <w:autoSpaceDE w:val="0"/>
              <w:autoSpaceDN w:val="0"/>
              <w:adjustRightInd w:val="0"/>
              <w:spacing w:line="320" w:lineRule="atLeast"/>
              <w:ind w:left="60" w:right="60"/>
              <w:jc w:val="center"/>
              <w:rPr>
                <w:color w:val="000000"/>
                <w:szCs w:val="24"/>
              </w:rPr>
            </w:pPr>
            <w:r w:rsidRPr="005E0D97">
              <w:rPr>
                <w:color w:val="000000"/>
                <w:szCs w:val="24"/>
              </w:rPr>
              <w:t>Mean Rank</w:t>
            </w:r>
          </w:p>
        </w:tc>
        <w:tc>
          <w:tcPr>
            <w:tcW w:w="1260" w:type="dxa"/>
            <w:tcBorders>
              <w:top w:val="single" w:sz="16" w:space="0" w:color="000000"/>
              <w:bottom w:val="single" w:sz="16" w:space="0" w:color="000000"/>
              <w:right w:val="single" w:sz="16" w:space="0" w:color="000000"/>
            </w:tcBorders>
            <w:shd w:val="clear" w:color="auto" w:fill="FFFFFF"/>
            <w:vAlign w:val="bottom"/>
          </w:tcPr>
          <w:p w14:paraId="6D1F9378" w14:textId="77777777" w:rsidR="00AE0E63" w:rsidRPr="005E0D97" w:rsidRDefault="00AE0E63" w:rsidP="00AE0E63">
            <w:pPr>
              <w:autoSpaceDE w:val="0"/>
              <w:autoSpaceDN w:val="0"/>
              <w:adjustRightInd w:val="0"/>
              <w:spacing w:line="320" w:lineRule="atLeast"/>
              <w:ind w:left="60" w:right="60"/>
              <w:jc w:val="center"/>
              <w:rPr>
                <w:color w:val="000000"/>
                <w:szCs w:val="24"/>
              </w:rPr>
            </w:pPr>
            <w:r w:rsidRPr="005E0D97">
              <w:rPr>
                <w:color w:val="000000"/>
                <w:szCs w:val="24"/>
              </w:rPr>
              <w:t>Sum of Ranks</w:t>
            </w:r>
          </w:p>
        </w:tc>
      </w:tr>
      <w:tr w:rsidR="00AE0E63" w:rsidRPr="005E0D97" w14:paraId="72430B5E" w14:textId="77777777" w:rsidTr="001C5C94">
        <w:trPr>
          <w:cantSplit/>
        </w:trPr>
        <w:tc>
          <w:tcPr>
            <w:tcW w:w="2448" w:type="dxa"/>
            <w:vMerge w:val="restart"/>
            <w:tcBorders>
              <w:top w:val="single" w:sz="16" w:space="0" w:color="000000"/>
              <w:left w:val="single" w:sz="16" w:space="0" w:color="000000"/>
              <w:bottom w:val="single" w:sz="16" w:space="0" w:color="000000"/>
              <w:right w:val="nil"/>
            </w:tcBorders>
            <w:shd w:val="clear" w:color="auto" w:fill="FFFFFF"/>
          </w:tcPr>
          <w:p w14:paraId="37F4A9F6" w14:textId="77777777" w:rsidR="00AE0E63" w:rsidRPr="005E0D97" w:rsidRDefault="00AE0E63" w:rsidP="00AE0E63">
            <w:pPr>
              <w:autoSpaceDE w:val="0"/>
              <w:autoSpaceDN w:val="0"/>
              <w:adjustRightInd w:val="0"/>
              <w:spacing w:line="320" w:lineRule="atLeast"/>
              <w:ind w:left="60" w:right="60"/>
              <w:rPr>
                <w:color w:val="000000"/>
                <w:szCs w:val="24"/>
              </w:rPr>
            </w:pPr>
            <w:r w:rsidRPr="005E0D97">
              <w:rPr>
                <w:color w:val="000000"/>
                <w:szCs w:val="24"/>
              </w:rPr>
              <w:t>HOW MUCH PROBLEM IS CRIME IN YOUR COMMUNITY</w:t>
            </w:r>
          </w:p>
        </w:tc>
        <w:tc>
          <w:tcPr>
            <w:tcW w:w="2232" w:type="dxa"/>
            <w:tcBorders>
              <w:top w:val="single" w:sz="16" w:space="0" w:color="000000"/>
              <w:left w:val="nil"/>
              <w:bottom w:val="nil"/>
              <w:right w:val="single" w:sz="16" w:space="0" w:color="000000"/>
            </w:tcBorders>
            <w:shd w:val="clear" w:color="auto" w:fill="FFFFFF"/>
          </w:tcPr>
          <w:p w14:paraId="40290308" w14:textId="77777777" w:rsidR="00AE0E63" w:rsidRPr="005E0D97" w:rsidRDefault="00AE0E63" w:rsidP="00AE0E63">
            <w:pPr>
              <w:autoSpaceDE w:val="0"/>
              <w:autoSpaceDN w:val="0"/>
              <w:adjustRightInd w:val="0"/>
              <w:spacing w:line="320" w:lineRule="atLeast"/>
              <w:ind w:left="60" w:right="60"/>
              <w:rPr>
                <w:color w:val="000000"/>
                <w:szCs w:val="24"/>
              </w:rPr>
            </w:pPr>
            <w:r w:rsidRPr="005E0D97">
              <w:rPr>
                <w:color w:val="000000"/>
                <w:szCs w:val="24"/>
              </w:rPr>
              <w:t>NO</w:t>
            </w:r>
          </w:p>
        </w:tc>
        <w:tc>
          <w:tcPr>
            <w:tcW w:w="810" w:type="dxa"/>
            <w:tcBorders>
              <w:top w:val="single" w:sz="16" w:space="0" w:color="000000"/>
              <w:left w:val="single" w:sz="16" w:space="0" w:color="000000"/>
              <w:bottom w:val="nil"/>
            </w:tcBorders>
            <w:shd w:val="clear" w:color="auto" w:fill="FFFFFF"/>
            <w:vAlign w:val="center"/>
          </w:tcPr>
          <w:p w14:paraId="00661A62" w14:textId="77777777" w:rsidR="00AE0E63" w:rsidRPr="005E0D97" w:rsidRDefault="00AE0E63" w:rsidP="00AE0E63">
            <w:pPr>
              <w:autoSpaceDE w:val="0"/>
              <w:autoSpaceDN w:val="0"/>
              <w:adjustRightInd w:val="0"/>
              <w:spacing w:line="320" w:lineRule="atLeast"/>
              <w:ind w:left="60" w:right="60"/>
              <w:jc w:val="right"/>
              <w:rPr>
                <w:color w:val="000000"/>
                <w:szCs w:val="24"/>
              </w:rPr>
            </w:pPr>
            <w:r w:rsidRPr="005E0D97">
              <w:rPr>
                <w:color w:val="000000"/>
                <w:szCs w:val="24"/>
              </w:rPr>
              <w:t>539</w:t>
            </w:r>
          </w:p>
        </w:tc>
        <w:tc>
          <w:tcPr>
            <w:tcW w:w="1080" w:type="dxa"/>
            <w:tcBorders>
              <w:top w:val="single" w:sz="16" w:space="0" w:color="000000"/>
              <w:bottom w:val="nil"/>
            </w:tcBorders>
            <w:shd w:val="clear" w:color="auto" w:fill="FFFFFF"/>
            <w:vAlign w:val="center"/>
          </w:tcPr>
          <w:p w14:paraId="680ED839" w14:textId="77777777" w:rsidR="00AE0E63" w:rsidRPr="005E0D97" w:rsidRDefault="00AE0E63" w:rsidP="00AE0E63">
            <w:pPr>
              <w:autoSpaceDE w:val="0"/>
              <w:autoSpaceDN w:val="0"/>
              <w:adjustRightInd w:val="0"/>
              <w:spacing w:line="320" w:lineRule="atLeast"/>
              <w:ind w:left="60" w:right="60"/>
              <w:jc w:val="right"/>
              <w:rPr>
                <w:color w:val="000000"/>
                <w:szCs w:val="24"/>
              </w:rPr>
            </w:pPr>
            <w:r w:rsidRPr="005E0D97">
              <w:rPr>
                <w:color w:val="000000"/>
                <w:szCs w:val="24"/>
              </w:rPr>
              <w:t>411.85</w:t>
            </w:r>
          </w:p>
        </w:tc>
        <w:tc>
          <w:tcPr>
            <w:tcW w:w="1260" w:type="dxa"/>
            <w:tcBorders>
              <w:top w:val="single" w:sz="16" w:space="0" w:color="000000"/>
              <w:bottom w:val="nil"/>
              <w:right w:val="single" w:sz="16" w:space="0" w:color="000000"/>
            </w:tcBorders>
            <w:shd w:val="clear" w:color="auto" w:fill="FFFFFF"/>
            <w:vAlign w:val="center"/>
          </w:tcPr>
          <w:p w14:paraId="1C89EC82" w14:textId="77777777" w:rsidR="00AE0E63" w:rsidRPr="005E0D97" w:rsidRDefault="00AE0E63" w:rsidP="00AE0E63">
            <w:pPr>
              <w:autoSpaceDE w:val="0"/>
              <w:autoSpaceDN w:val="0"/>
              <w:adjustRightInd w:val="0"/>
              <w:spacing w:line="320" w:lineRule="atLeast"/>
              <w:ind w:left="60" w:right="60"/>
              <w:jc w:val="right"/>
              <w:rPr>
                <w:color w:val="000000"/>
                <w:szCs w:val="24"/>
              </w:rPr>
            </w:pPr>
            <w:r w:rsidRPr="005E0D97">
              <w:rPr>
                <w:color w:val="000000"/>
                <w:szCs w:val="24"/>
              </w:rPr>
              <w:t>221988.50</w:t>
            </w:r>
          </w:p>
        </w:tc>
      </w:tr>
      <w:tr w:rsidR="00AE0E63" w:rsidRPr="005E0D97" w14:paraId="3F2B25E8" w14:textId="77777777" w:rsidTr="001C5C94">
        <w:trPr>
          <w:cantSplit/>
        </w:trPr>
        <w:tc>
          <w:tcPr>
            <w:tcW w:w="2448" w:type="dxa"/>
            <w:vMerge/>
            <w:tcBorders>
              <w:top w:val="single" w:sz="16" w:space="0" w:color="000000"/>
              <w:left w:val="single" w:sz="16" w:space="0" w:color="000000"/>
              <w:bottom w:val="single" w:sz="16" w:space="0" w:color="000000"/>
              <w:right w:val="nil"/>
            </w:tcBorders>
            <w:shd w:val="clear" w:color="auto" w:fill="FFFFFF"/>
          </w:tcPr>
          <w:p w14:paraId="111814AE" w14:textId="77777777" w:rsidR="00AE0E63" w:rsidRPr="005E0D97" w:rsidRDefault="00AE0E63" w:rsidP="00AE0E63">
            <w:pPr>
              <w:autoSpaceDE w:val="0"/>
              <w:autoSpaceDN w:val="0"/>
              <w:adjustRightInd w:val="0"/>
              <w:rPr>
                <w:color w:val="000000"/>
                <w:szCs w:val="24"/>
              </w:rPr>
            </w:pPr>
          </w:p>
        </w:tc>
        <w:tc>
          <w:tcPr>
            <w:tcW w:w="2232" w:type="dxa"/>
            <w:tcBorders>
              <w:top w:val="nil"/>
              <w:left w:val="nil"/>
              <w:bottom w:val="nil"/>
              <w:right w:val="single" w:sz="16" w:space="0" w:color="000000"/>
            </w:tcBorders>
            <w:shd w:val="clear" w:color="auto" w:fill="FFFFFF"/>
          </w:tcPr>
          <w:p w14:paraId="63DE10AE" w14:textId="77777777" w:rsidR="00AE0E63" w:rsidRPr="005E0D97" w:rsidRDefault="00AE0E63" w:rsidP="00AE0E63">
            <w:pPr>
              <w:autoSpaceDE w:val="0"/>
              <w:autoSpaceDN w:val="0"/>
              <w:adjustRightInd w:val="0"/>
              <w:spacing w:line="320" w:lineRule="atLeast"/>
              <w:ind w:left="60" w:right="60"/>
              <w:rPr>
                <w:color w:val="000000"/>
                <w:szCs w:val="24"/>
              </w:rPr>
            </w:pPr>
            <w:r w:rsidRPr="005E0D97">
              <w:rPr>
                <w:color w:val="000000"/>
                <w:szCs w:val="24"/>
              </w:rPr>
              <w:t>YES</w:t>
            </w:r>
          </w:p>
        </w:tc>
        <w:tc>
          <w:tcPr>
            <w:tcW w:w="810" w:type="dxa"/>
            <w:tcBorders>
              <w:top w:val="nil"/>
              <w:left w:val="single" w:sz="16" w:space="0" w:color="000000"/>
              <w:bottom w:val="nil"/>
            </w:tcBorders>
            <w:shd w:val="clear" w:color="auto" w:fill="FFFFFF"/>
            <w:vAlign w:val="center"/>
          </w:tcPr>
          <w:p w14:paraId="5932C943" w14:textId="77777777" w:rsidR="00AE0E63" w:rsidRPr="005E0D97" w:rsidRDefault="00AE0E63" w:rsidP="00AE0E63">
            <w:pPr>
              <w:autoSpaceDE w:val="0"/>
              <w:autoSpaceDN w:val="0"/>
              <w:adjustRightInd w:val="0"/>
              <w:spacing w:line="320" w:lineRule="atLeast"/>
              <w:ind w:left="60" w:right="60"/>
              <w:jc w:val="right"/>
              <w:rPr>
                <w:color w:val="000000"/>
                <w:szCs w:val="24"/>
              </w:rPr>
            </w:pPr>
            <w:r w:rsidRPr="005E0D97">
              <w:rPr>
                <w:color w:val="000000"/>
                <w:szCs w:val="24"/>
              </w:rPr>
              <w:t>297</w:t>
            </w:r>
          </w:p>
        </w:tc>
        <w:tc>
          <w:tcPr>
            <w:tcW w:w="1080" w:type="dxa"/>
            <w:tcBorders>
              <w:top w:val="nil"/>
              <w:bottom w:val="nil"/>
            </w:tcBorders>
            <w:shd w:val="clear" w:color="auto" w:fill="FFFFFF"/>
            <w:vAlign w:val="center"/>
          </w:tcPr>
          <w:p w14:paraId="0C5FF851" w14:textId="77777777" w:rsidR="00AE0E63" w:rsidRPr="005E0D97" w:rsidRDefault="00AE0E63" w:rsidP="00AE0E63">
            <w:pPr>
              <w:autoSpaceDE w:val="0"/>
              <w:autoSpaceDN w:val="0"/>
              <w:adjustRightInd w:val="0"/>
              <w:spacing w:line="320" w:lineRule="atLeast"/>
              <w:ind w:left="60" w:right="60"/>
              <w:jc w:val="right"/>
              <w:rPr>
                <w:color w:val="000000"/>
                <w:szCs w:val="24"/>
              </w:rPr>
            </w:pPr>
            <w:r w:rsidRPr="005E0D97">
              <w:rPr>
                <w:color w:val="000000"/>
                <w:szCs w:val="24"/>
              </w:rPr>
              <w:t>430.56</w:t>
            </w:r>
          </w:p>
        </w:tc>
        <w:tc>
          <w:tcPr>
            <w:tcW w:w="1260" w:type="dxa"/>
            <w:tcBorders>
              <w:top w:val="nil"/>
              <w:bottom w:val="nil"/>
              <w:right w:val="single" w:sz="16" w:space="0" w:color="000000"/>
            </w:tcBorders>
            <w:shd w:val="clear" w:color="auto" w:fill="FFFFFF"/>
            <w:vAlign w:val="center"/>
          </w:tcPr>
          <w:p w14:paraId="58C60142" w14:textId="77777777" w:rsidR="00AE0E63" w:rsidRPr="005E0D97" w:rsidRDefault="00AE0E63" w:rsidP="00AE0E63">
            <w:pPr>
              <w:autoSpaceDE w:val="0"/>
              <w:autoSpaceDN w:val="0"/>
              <w:adjustRightInd w:val="0"/>
              <w:spacing w:line="320" w:lineRule="atLeast"/>
              <w:ind w:left="60" w:right="60"/>
              <w:jc w:val="right"/>
              <w:rPr>
                <w:color w:val="000000"/>
                <w:szCs w:val="24"/>
              </w:rPr>
            </w:pPr>
            <w:r w:rsidRPr="005E0D97">
              <w:rPr>
                <w:color w:val="000000"/>
                <w:szCs w:val="24"/>
              </w:rPr>
              <w:t>127877.50</w:t>
            </w:r>
          </w:p>
        </w:tc>
      </w:tr>
      <w:tr w:rsidR="00AE0E63" w:rsidRPr="005E0D97" w14:paraId="02B2DDB9" w14:textId="77777777" w:rsidTr="001C5C94">
        <w:trPr>
          <w:cantSplit/>
        </w:trPr>
        <w:tc>
          <w:tcPr>
            <w:tcW w:w="2448" w:type="dxa"/>
            <w:vMerge/>
            <w:tcBorders>
              <w:top w:val="single" w:sz="16" w:space="0" w:color="000000"/>
              <w:left w:val="single" w:sz="16" w:space="0" w:color="000000"/>
              <w:bottom w:val="single" w:sz="16" w:space="0" w:color="000000"/>
              <w:right w:val="nil"/>
            </w:tcBorders>
            <w:shd w:val="clear" w:color="auto" w:fill="FFFFFF"/>
          </w:tcPr>
          <w:p w14:paraId="755A0274" w14:textId="77777777" w:rsidR="00AE0E63" w:rsidRPr="005E0D97" w:rsidRDefault="00AE0E63" w:rsidP="00AE0E63">
            <w:pPr>
              <w:autoSpaceDE w:val="0"/>
              <w:autoSpaceDN w:val="0"/>
              <w:adjustRightInd w:val="0"/>
              <w:rPr>
                <w:color w:val="000000"/>
                <w:szCs w:val="24"/>
              </w:rPr>
            </w:pPr>
          </w:p>
        </w:tc>
        <w:tc>
          <w:tcPr>
            <w:tcW w:w="2232" w:type="dxa"/>
            <w:tcBorders>
              <w:top w:val="nil"/>
              <w:left w:val="nil"/>
              <w:bottom w:val="single" w:sz="16" w:space="0" w:color="000000"/>
              <w:right w:val="single" w:sz="16" w:space="0" w:color="000000"/>
            </w:tcBorders>
            <w:shd w:val="clear" w:color="auto" w:fill="FFFFFF"/>
          </w:tcPr>
          <w:p w14:paraId="191D1FCB" w14:textId="77777777" w:rsidR="00AE0E63" w:rsidRPr="005E0D97" w:rsidRDefault="00AE0E63" w:rsidP="00AE0E63">
            <w:pPr>
              <w:autoSpaceDE w:val="0"/>
              <w:autoSpaceDN w:val="0"/>
              <w:adjustRightInd w:val="0"/>
              <w:spacing w:line="320" w:lineRule="atLeast"/>
              <w:ind w:left="60" w:right="60"/>
              <w:rPr>
                <w:color w:val="000000"/>
                <w:szCs w:val="24"/>
              </w:rPr>
            </w:pPr>
            <w:r w:rsidRPr="005E0D97">
              <w:rPr>
                <w:color w:val="000000"/>
                <w:szCs w:val="24"/>
              </w:rPr>
              <w:t>Total</w:t>
            </w:r>
          </w:p>
        </w:tc>
        <w:tc>
          <w:tcPr>
            <w:tcW w:w="810" w:type="dxa"/>
            <w:tcBorders>
              <w:top w:val="nil"/>
              <w:left w:val="single" w:sz="16" w:space="0" w:color="000000"/>
              <w:bottom w:val="single" w:sz="16" w:space="0" w:color="000000"/>
            </w:tcBorders>
            <w:shd w:val="clear" w:color="auto" w:fill="FFFFFF"/>
            <w:vAlign w:val="center"/>
          </w:tcPr>
          <w:p w14:paraId="0D5967C5" w14:textId="77777777" w:rsidR="00AE0E63" w:rsidRPr="005E0D97" w:rsidRDefault="00AE0E63" w:rsidP="00AE0E63">
            <w:pPr>
              <w:autoSpaceDE w:val="0"/>
              <w:autoSpaceDN w:val="0"/>
              <w:adjustRightInd w:val="0"/>
              <w:spacing w:line="320" w:lineRule="atLeast"/>
              <w:ind w:left="60" w:right="60"/>
              <w:jc w:val="right"/>
              <w:rPr>
                <w:color w:val="000000"/>
                <w:szCs w:val="24"/>
              </w:rPr>
            </w:pPr>
            <w:r w:rsidRPr="005E0D97">
              <w:rPr>
                <w:color w:val="000000"/>
                <w:szCs w:val="24"/>
              </w:rPr>
              <w:t>836</w:t>
            </w:r>
          </w:p>
        </w:tc>
        <w:tc>
          <w:tcPr>
            <w:tcW w:w="1080" w:type="dxa"/>
            <w:tcBorders>
              <w:top w:val="nil"/>
              <w:bottom w:val="single" w:sz="16" w:space="0" w:color="000000"/>
            </w:tcBorders>
            <w:shd w:val="clear" w:color="auto" w:fill="FFFFFF"/>
            <w:vAlign w:val="center"/>
          </w:tcPr>
          <w:p w14:paraId="39EEACCF" w14:textId="77777777" w:rsidR="00AE0E63" w:rsidRPr="005E0D97" w:rsidRDefault="00AE0E63" w:rsidP="00AE0E63">
            <w:pPr>
              <w:autoSpaceDE w:val="0"/>
              <w:autoSpaceDN w:val="0"/>
              <w:adjustRightInd w:val="0"/>
              <w:rPr>
                <w:szCs w:val="24"/>
              </w:rPr>
            </w:pPr>
          </w:p>
        </w:tc>
        <w:tc>
          <w:tcPr>
            <w:tcW w:w="1260" w:type="dxa"/>
            <w:tcBorders>
              <w:top w:val="nil"/>
              <w:bottom w:val="single" w:sz="16" w:space="0" w:color="000000"/>
              <w:right w:val="single" w:sz="16" w:space="0" w:color="000000"/>
            </w:tcBorders>
            <w:shd w:val="clear" w:color="auto" w:fill="FFFFFF"/>
            <w:vAlign w:val="center"/>
          </w:tcPr>
          <w:p w14:paraId="14685C8A" w14:textId="77777777" w:rsidR="00AE0E63" w:rsidRPr="005E0D97" w:rsidRDefault="00AE0E63" w:rsidP="00AE0E63">
            <w:pPr>
              <w:autoSpaceDE w:val="0"/>
              <w:autoSpaceDN w:val="0"/>
              <w:adjustRightInd w:val="0"/>
              <w:rPr>
                <w:szCs w:val="24"/>
              </w:rPr>
            </w:pPr>
          </w:p>
        </w:tc>
      </w:tr>
    </w:tbl>
    <w:p w14:paraId="22F0AF8A" w14:textId="77777777" w:rsidR="00AE0E63" w:rsidRPr="005E0D97" w:rsidRDefault="00AE0E63" w:rsidP="00AE0E63">
      <w:pPr>
        <w:autoSpaceDE w:val="0"/>
        <w:autoSpaceDN w:val="0"/>
        <w:adjustRightInd w:val="0"/>
        <w:spacing w:line="400" w:lineRule="atLeast"/>
        <w:rPr>
          <w:szCs w:val="24"/>
        </w:rPr>
      </w:pPr>
    </w:p>
    <w:tbl>
      <w:tblPr>
        <w:tblW w:w="42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20" w:firstRow="1" w:lastRow="0" w:firstColumn="0" w:lastColumn="0" w:noHBand="0" w:noVBand="0"/>
      </w:tblPr>
      <w:tblGrid>
        <w:gridCol w:w="2065"/>
        <w:gridCol w:w="2165"/>
      </w:tblGrid>
      <w:tr w:rsidR="00AE0E63" w:rsidRPr="005E0D97" w14:paraId="20F8923F" w14:textId="77777777" w:rsidTr="001C5C94">
        <w:trPr>
          <w:cantSplit/>
        </w:trPr>
        <w:tc>
          <w:tcPr>
            <w:tcW w:w="4230" w:type="dxa"/>
            <w:gridSpan w:val="2"/>
            <w:tcBorders>
              <w:top w:val="nil"/>
              <w:left w:val="nil"/>
              <w:bottom w:val="nil"/>
              <w:right w:val="nil"/>
            </w:tcBorders>
            <w:shd w:val="clear" w:color="auto" w:fill="FFFFFF"/>
            <w:vAlign w:val="center"/>
          </w:tcPr>
          <w:p w14:paraId="068B16DB" w14:textId="77777777" w:rsidR="00AE0E63" w:rsidRPr="005E0D97" w:rsidRDefault="00AE0E63" w:rsidP="00AE0E63">
            <w:pPr>
              <w:autoSpaceDE w:val="0"/>
              <w:autoSpaceDN w:val="0"/>
              <w:adjustRightInd w:val="0"/>
              <w:spacing w:line="320" w:lineRule="atLeast"/>
              <w:ind w:left="60" w:right="60"/>
              <w:rPr>
                <w:color w:val="000000"/>
                <w:szCs w:val="24"/>
              </w:rPr>
            </w:pPr>
          </w:p>
        </w:tc>
      </w:tr>
      <w:tr w:rsidR="00AE0E63" w:rsidRPr="005E0D97" w14:paraId="2B556BF0" w14:textId="77777777" w:rsidTr="001C5C94">
        <w:trPr>
          <w:cantSplit/>
        </w:trPr>
        <w:tc>
          <w:tcPr>
            <w:tcW w:w="2065"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7B0F47AF" w14:textId="77777777" w:rsidR="00AE0E63" w:rsidRPr="005E0D97" w:rsidRDefault="00AE0E63" w:rsidP="00AE0E63">
            <w:pPr>
              <w:autoSpaceDE w:val="0"/>
              <w:autoSpaceDN w:val="0"/>
              <w:adjustRightInd w:val="0"/>
              <w:rPr>
                <w:szCs w:val="24"/>
              </w:rPr>
            </w:pPr>
          </w:p>
        </w:tc>
        <w:tc>
          <w:tcPr>
            <w:tcW w:w="2165" w:type="dxa"/>
            <w:tcBorders>
              <w:top w:val="single" w:sz="16" w:space="0" w:color="000000"/>
              <w:left w:val="single" w:sz="16" w:space="0" w:color="000000"/>
              <w:bottom w:val="single" w:sz="16" w:space="0" w:color="000000"/>
              <w:right w:val="single" w:sz="16" w:space="0" w:color="000000"/>
            </w:tcBorders>
            <w:shd w:val="clear" w:color="auto" w:fill="FFFFFF"/>
            <w:vAlign w:val="bottom"/>
          </w:tcPr>
          <w:p w14:paraId="143E0BBF" w14:textId="77777777" w:rsidR="00AE0E63" w:rsidRPr="005E0D97" w:rsidRDefault="00AE0E63" w:rsidP="00AE0E63">
            <w:pPr>
              <w:autoSpaceDE w:val="0"/>
              <w:autoSpaceDN w:val="0"/>
              <w:adjustRightInd w:val="0"/>
              <w:spacing w:line="320" w:lineRule="atLeast"/>
              <w:ind w:left="60" w:right="60"/>
              <w:jc w:val="center"/>
              <w:rPr>
                <w:color w:val="000000"/>
                <w:szCs w:val="24"/>
              </w:rPr>
            </w:pPr>
            <w:r w:rsidRPr="005E0D97">
              <w:rPr>
                <w:color w:val="000000"/>
                <w:szCs w:val="24"/>
              </w:rPr>
              <w:t>HOW MUCH PROBLEM IS CRIME IN YOUR COMMUNITY</w:t>
            </w:r>
          </w:p>
        </w:tc>
      </w:tr>
      <w:tr w:rsidR="00AE0E63" w:rsidRPr="005E0D97" w14:paraId="27B0837B" w14:textId="77777777" w:rsidTr="001C5C94">
        <w:trPr>
          <w:cantSplit/>
        </w:trPr>
        <w:tc>
          <w:tcPr>
            <w:tcW w:w="2065" w:type="dxa"/>
            <w:tcBorders>
              <w:top w:val="single" w:sz="16" w:space="0" w:color="000000"/>
              <w:left w:val="single" w:sz="16" w:space="0" w:color="000000"/>
              <w:bottom w:val="nil"/>
              <w:right w:val="single" w:sz="16" w:space="0" w:color="000000"/>
            </w:tcBorders>
            <w:shd w:val="clear" w:color="auto" w:fill="FFFFFF"/>
          </w:tcPr>
          <w:p w14:paraId="071AAFF5" w14:textId="77777777" w:rsidR="00AE0E63" w:rsidRPr="005E0D97" w:rsidRDefault="00AE0E63" w:rsidP="00AE0E63">
            <w:pPr>
              <w:autoSpaceDE w:val="0"/>
              <w:autoSpaceDN w:val="0"/>
              <w:adjustRightInd w:val="0"/>
              <w:spacing w:line="320" w:lineRule="atLeast"/>
              <w:ind w:left="60" w:right="60"/>
              <w:rPr>
                <w:color w:val="000000"/>
                <w:szCs w:val="24"/>
              </w:rPr>
            </w:pPr>
            <w:r w:rsidRPr="005E0D97">
              <w:rPr>
                <w:color w:val="000000"/>
                <w:szCs w:val="24"/>
              </w:rPr>
              <w:t>Mann-Whitney U</w:t>
            </w:r>
          </w:p>
        </w:tc>
        <w:tc>
          <w:tcPr>
            <w:tcW w:w="2165" w:type="dxa"/>
            <w:tcBorders>
              <w:top w:val="single" w:sz="16" w:space="0" w:color="000000"/>
              <w:left w:val="single" w:sz="16" w:space="0" w:color="000000"/>
              <w:bottom w:val="nil"/>
              <w:right w:val="single" w:sz="16" w:space="0" w:color="000000"/>
            </w:tcBorders>
            <w:shd w:val="clear" w:color="auto" w:fill="FFFFFF"/>
            <w:vAlign w:val="center"/>
          </w:tcPr>
          <w:p w14:paraId="25DCEE59" w14:textId="77777777" w:rsidR="00AE0E63" w:rsidRPr="005E0D97" w:rsidRDefault="00AE0E63" w:rsidP="00AE0E63">
            <w:pPr>
              <w:autoSpaceDE w:val="0"/>
              <w:autoSpaceDN w:val="0"/>
              <w:adjustRightInd w:val="0"/>
              <w:spacing w:line="320" w:lineRule="atLeast"/>
              <w:ind w:left="60" w:right="60"/>
              <w:jc w:val="right"/>
              <w:rPr>
                <w:color w:val="000000"/>
                <w:szCs w:val="24"/>
              </w:rPr>
            </w:pPr>
            <w:r w:rsidRPr="005E0D97">
              <w:rPr>
                <w:color w:val="000000"/>
                <w:szCs w:val="24"/>
              </w:rPr>
              <w:t>76458.500</w:t>
            </w:r>
          </w:p>
        </w:tc>
      </w:tr>
      <w:tr w:rsidR="00AE0E63" w:rsidRPr="005E0D97" w14:paraId="2DB1CC95" w14:textId="77777777" w:rsidTr="001C5C94">
        <w:trPr>
          <w:cantSplit/>
        </w:trPr>
        <w:tc>
          <w:tcPr>
            <w:tcW w:w="2065" w:type="dxa"/>
            <w:tcBorders>
              <w:top w:val="nil"/>
              <w:left w:val="single" w:sz="16" w:space="0" w:color="000000"/>
              <w:bottom w:val="nil"/>
              <w:right w:val="single" w:sz="16" w:space="0" w:color="000000"/>
            </w:tcBorders>
            <w:shd w:val="clear" w:color="auto" w:fill="FFFFFF"/>
          </w:tcPr>
          <w:p w14:paraId="39B0D389" w14:textId="77777777" w:rsidR="00AE0E63" w:rsidRPr="005E0D97" w:rsidRDefault="00AE0E63" w:rsidP="00AE0E63">
            <w:pPr>
              <w:autoSpaceDE w:val="0"/>
              <w:autoSpaceDN w:val="0"/>
              <w:adjustRightInd w:val="0"/>
              <w:spacing w:line="320" w:lineRule="atLeast"/>
              <w:ind w:left="60" w:right="60"/>
              <w:rPr>
                <w:color w:val="000000"/>
                <w:szCs w:val="24"/>
              </w:rPr>
            </w:pPr>
            <w:r w:rsidRPr="005E0D97">
              <w:rPr>
                <w:color w:val="000000"/>
                <w:szCs w:val="24"/>
              </w:rPr>
              <w:t>Wilcoxon W</w:t>
            </w:r>
          </w:p>
        </w:tc>
        <w:tc>
          <w:tcPr>
            <w:tcW w:w="2165" w:type="dxa"/>
            <w:tcBorders>
              <w:top w:val="nil"/>
              <w:left w:val="single" w:sz="16" w:space="0" w:color="000000"/>
              <w:bottom w:val="nil"/>
              <w:right w:val="single" w:sz="16" w:space="0" w:color="000000"/>
            </w:tcBorders>
            <w:shd w:val="clear" w:color="auto" w:fill="FFFFFF"/>
            <w:vAlign w:val="center"/>
          </w:tcPr>
          <w:p w14:paraId="4FAFFE0B" w14:textId="77777777" w:rsidR="00AE0E63" w:rsidRPr="005E0D97" w:rsidRDefault="00AE0E63" w:rsidP="00AE0E63">
            <w:pPr>
              <w:autoSpaceDE w:val="0"/>
              <w:autoSpaceDN w:val="0"/>
              <w:adjustRightInd w:val="0"/>
              <w:spacing w:line="320" w:lineRule="atLeast"/>
              <w:ind w:left="60" w:right="60"/>
              <w:jc w:val="right"/>
              <w:rPr>
                <w:color w:val="000000"/>
                <w:szCs w:val="24"/>
              </w:rPr>
            </w:pPr>
            <w:r w:rsidRPr="005E0D97">
              <w:rPr>
                <w:color w:val="000000"/>
                <w:szCs w:val="24"/>
              </w:rPr>
              <w:t>221988.500</w:t>
            </w:r>
          </w:p>
        </w:tc>
      </w:tr>
      <w:tr w:rsidR="00AE0E63" w:rsidRPr="005E0D97" w14:paraId="5D6B7B07" w14:textId="77777777" w:rsidTr="001C5C94">
        <w:trPr>
          <w:cantSplit/>
        </w:trPr>
        <w:tc>
          <w:tcPr>
            <w:tcW w:w="2065" w:type="dxa"/>
            <w:tcBorders>
              <w:top w:val="nil"/>
              <w:left w:val="single" w:sz="16" w:space="0" w:color="000000"/>
              <w:bottom w:val="nil"/>
              <w:right w:val="single" w:sz="16" w:space="0" w:color="000000"/>
            </w:tcBorders>
            <w:shd w:val="clear" w:color="auto" w:fill="FFFFFF"/>
          </w:tcPr>
          <w:p w14:paraId="190228C7" w14:textId="77777777" w:rsidR="00AE0E63" w:rsidRPr="005E0D97" w:rsidRDefault="00AE0E63" w:rsidP="00AE0E63">
            <w:pPr>
              <w:autoSpaceDE w:val="0"/>
              <w:autoSpaceDN w:val="0"/>
              <w:adjustRightInd w:val="0"/>
              <w:spacing w:line="320" w:lineRule="atLeast"/>
              <w:ind w:left="60" w:right="60"/>
              <w:rPr>
                <w:color w:val="000000"/>
                <w:szCs w:val="24"/>
              </w:rPr>
            </w:pPr>
            <w:r w:rsidRPr="005E0D97">
              <w:rPr>
                <w:color w:val="000000"/>
                <w:szCs w:val="24"/>
              </w:rPr>
              <w:t>Z</w:t>
            </w:r>
          </w:p>
        </w:tc>
        <w:tc>
          <w:tcPr>
            <w:tcW w:w="2165" w:type="dxa"/>
            <w:tcBorders>
              <w:top w:val="nil"/>
              <w:left w:val="single" w:sz="16" w:space="0" w:color="000000"/>
              <w:bottom w:val="nil"/>
              <w:right w:val="single" w:sz="16" w:space="0" w:color="000000"/>
            </w:tcBorders>
            <w:shd w:val="clear" w:color="auto" w:fill="FFFFFF"/>
            <w:vAlign w:val="center"/>
          </w:tcPr>
          <w:p w14:paraId="02E31A10" w14:textId="77777777" w:rsidR="00AE0E63" w:rsidRPr="005E0D97" w:rsidRDefault="00AE0E63" w:rsidP="00AE0E63">
            <w:pPr>
              <w:autoSpaceDE w:val="0"/>
              <w:autoSpaceDN w:val="0"/>
              <w:adjustRightInd w:val="0"/>
              <w:spacing w:line="320" w:lineRule="atLeast"/>
              <w:ind w:left="60" w:right="60"/>
              <w:jc w:val="right"/>
              <w:rPr>
                <w:color w:val="000000"/>
                <w:szCs w:val="24"/>
              </w:rPr>
            </w:pPr>
            <w:r w:rsidRPr="005E0D97">
              <w:rPr>
                <w:color w:val="000000"/>
                <w:szCs w:val="24"/>
              </w:rPr>
              <w:t>-1.080</w:t>
            </w:r>
          </w:p>
        </w:tc>
      </w:tr>
      <w:tr w:rsidR="00AE0E63" w:rsidRPr="005E0D97" w14:paraId="2BD9406B" w14:textId="77777777" w:rsidTr="001C5C94">
        <w:trPr>
          <w:cantSplit/>
        </w:trPr>
        <w:tc>
          <w:tcPr>
            <w:tcW w:w="2065" w:type="dxa"/>
            <w:tcBorders>
              <w:top w:val="nil"/>
              <w:left w:val="single" w:sz="16" w:space="0" w:color="000000"/>
              <w:bottom w:val="single" w:sz="16" w:space="0" w:color="000000"/>
              <w:right w:val="single" w:sz="16" w:space="0" w:color="000000"/>
            </w:tcBorders>
            <w:shd w:val="clear" w:color="auto" w:fill="FFFFFF"/>
          </w:tcPr>
          <w:p w14:paraId="7F5BA39E" w14:textId="77777777" w:rsidR="00AE0E63" w:rsidRPr="005E0D97" w:rsidRDefault="00AE0E63" w:rsidP="00AE0E63">
            <w:pPr>
              <w:autoSpaceDE w:val="0"/>
              <w:autoSpaceDN w:val="0"/>
              <w:adjustRightInd w:val="0"/>
              <w:spacing w:line="320" w:lineRule="atLeast"/>
              <w:ind w:left="60" w:right="60"/>
              <w:rPr>
                <w:color w:val="000000"/>
                <w:szCs w:val="24"/>
              </w:rPr>
            </w:pPr>
            <w:proofErr w:type="spellStart"/>
            <w:r w:rsidRPr="005E0D97">
              <w:rPr>
                <w:color w:val="000000"/>
                <w:szCs w:val="24"/>
              </w:rPr>
              <w:t>Asymp</w:t>
            </w:r>
            <w:proofErr w:type="spellEnd"/>
            <w:r w:rsidRPr="005E0D97">
              <w:rPr>
                <w:color w:val="000000"/>
                <w:szCs w:val="24"/>
              </w:rPr>
              <w:t>. Sig. (2-tailed)</w:t>
            </w:r>
          </w:p>
        </w:tc>
        <w:tc>
          <w:tcPr>
            <w:tcW w:w="2165" w:type="dxa"/>
            <w:tcBorders>
              <w:top w:val="nil"/>
              <w:left w:val="single" w:sz="16" w:space="0" w:color="000000"/>
              <w:bottom w:val="single" w:sz="16" w:space="0" w:color="000000"/>
              <w:right w:val="single" w:sz="16" w:space="0" w:color="000000"/>
            </w:tcBorders>
            <w:shd w:val="clear" w:color="auto" w:fill="FFFFFF"/>
            <w:vAlign w:val="center"/>
          </w:tcPr>
          <w:p w14:paraId="79A0E0B4" w14:textId="77777777" w:rsidR="00AE0E63" w:rsidRPr="005E0D97" w:rsidRDefault="00AE0E63" w:rsidP="00AE0E63">
            <w:pPr>
              <w:autoSpaceDE w:val="0"/>
              <w:autoSpaceDN w:val="0"/>
              <w:adjustRightInd w:val="0"/>
              <w:spacing w:line="320" w:lineRule="atLeast"/>
              <w:ind w:left="60" w:right="60"/>
              <w:jc w:val="right"/>
              <w:rPr>
                <w:color w:val="000000"/>
                <w:szCs w:val="24"/>
              </w:rPr>
            </w:pPr>
            <w:r w:rsidRPr="005E0D97">
              <w:rPr>
                <w:color w:val="000000"/>
                <w:szCs w:val="24"/>
              </w:rPr>
              <w:t>.280</w:t>
            </w:r>
          </w:p>
        </w:tc>
      </w:tr>
      <w:tr w:rsidR="00AE0E63" w:rsidRPr="005E0D97" w14:paraId="4EA101D3" w14:textId="77777777" w:rsidTr="001C5C94">
        <w:trPr>
          <w:cantSplit/>
        </w:trPr>
        <w:tc>
          <w:tcPr>
            <w:tcW w:w="4230" w:type="dxa"/>
            <w:gridSpan w:val="2"/>
            <w:tcBorders>
              <w:top w:val="nil"/>
              <w:left w:val="nil"/>
              <w:bottom w:val="nil"/>
              <w:right w:val="nil"/>
            </w:tcBorders>
            <w:shd w:val="clear" w:color="auto" w:fill="FFFFFF"/>
          </w:tcPr>
          <w:p w14:paraId="4889196B" w14:textId="77777777" w:rsidR="00AE0E63" w:rsidRPr="005E0D97" w:rsidRDefault="00AE0E63" w:rsidP="00AE0E63">
            <w:pPr>
              <w:autoSpaceDE w:val="0"/>
              <w:autoSpaceDN w:val="0"/>
              <w:adjustRightInd w:val="0"/>
              <w:spacing w:line="320" w:lineRule="atLeast"/>
              <w:ind w:left="60" w:right="60"/>
              <w:rPr>
                <w:color w:val="000000"/>
                <w:szCs w:val="24"/>
              </w:rPr>
            </w:pPr>
            <w:r w:rsidRPr="005E0D97">
              <w:rPr>
                <w:color w:val="000000"/>
                <w:szCs w:val="24"/>
              </w:rPr>
              <w:t>a. Grouping Variable: DOES NEIGHBORHOOD HAVE CRIME WATCH PROGRAM</w:t>
            </w:r>
          </w:p>
        </w:tc>
      </w:tr>
    </w:tbl>
    <w:p w14:paraId="4B144732" w14:textId="77777777" w:rsidR="00845683" w:rsidRPr="005E0D97" w:rsidRDefault="00845683" w:rsidP="00845683">
      <w:pPr>
        <w:autoSpaceDE w:val="0"/>
        <w:autoSpaceDN w:val="0"/>
        <w:adjustRightInd w:val="0"/>
        <w:rPr>
          <w:szCs w:val="24"/>
        </w:rPr>
      </w:pPr>
    </w:p>
    <w:p w14:paraId="39673C76" w14:textId="4887583A" w:rsidR="00025470" w:rsidRPr="005E0D97" w:rsidRDefault="00025470" w:rsidP="008607C0">
      <w:pPr>
        <w:rPr>
          <w:szCs w:val="24"/>
        </w:rPr>
      </w:pPr>
    </w:p>
    <w:p w14:paraId="0B508F5A" w14:textId="2C9820DA" w:rsidR="00025470" w:rsidRPr="005E0D97" w:rsidRDefault="00025470" w:rsidP="00025470">
      <w:pPr>
        <w:autoSpaceDE w:val="0"/>
        <w:autoSpaceDN w:val="0"/>
        <w:adjustRightInd w:val="0"/>
        <w:rPr>
          <w:szCs w:val="24"/>
        </w:rPr>
      </w:pPr>
    </w:p>
    <w:p w14:paraId="633104AA" w14:textId="6A8CD3CF" w:rsidR="00025470" w:rsidRPr="005E0D97" w:rsidRDefault="00025470" w:rsidP="00025470">
      <w:pPr>
        <w:autoSpaceDE w:val="0"/>
        <w:autoSpaceDN w:val="0"/>
        <w:adjustRightInd w:val="0"/>
        <w:rPr>
          <w:szCs w:val="24"/>
        </w:rPr>
      </w:pPr>
    </w:p>
    <w:p w14:paraId="37A6952D" w14:textId="0CB5A52F" w:rsidR="00025470" w:rsidRPr="005E0D97" w:rsidRDefault="00025470" w:rsidP="00025470">
      <w:pPr>
        <w:autoSpaceDE w:val="0"/>
        <w:autoSpaceDN w:val="0"/>
        <w:adjustRightInd w:val="0"/>
        <w:rPr>
          <w:szCs w:val="24"/>
        </w:rPr>
      </w:pPr>
    </w:p>
    <w:p w14:paraId="2F8EBAA4" w14:textId="119AF2C2" w:rsidR="00025470" w:rsidRPr="005E0D97" w:rsidRDefault="00025470" w:rsidP="00025470">
      <w:pPr>
        <w:autoSpaceDE w:val="0"/>
        <w:autoSpaceDN w:val="0"/>
        <w:adjustRightInd w:val="0"/>
        <w:rPr>
          <w:szCs w:val="24"/>
        </w:rPr>
      </w:pPr>
    </w:p>
    <w:p w14:paraId="005FB367" w14:textId="72722F5C" w:rsidR="00025470" w:rsidRPr="005E0D97" w:rsidRDefault="00025470" w:rsidP="00025470">
      <w:pPr>
        <w:autoSpaceDE w:val="0"/>
        <w:autoSpaceDN w:val="0"/>
        <w:adjustRightInd w:val="0"/>
        <w:rPr>
          <w:szCs w:val="24"/>
        </w:rPr>
      </w:pPr>
    </w:p>
    <w:p w14:paraId="218FDE6D" w14:textId="2754C328" w:rsidR="00025470" w:rsidRPr="005E0D97" w:rsidRDefault="00025470" w:rsidP="00025470">
      <w:pPr>
        <w:autoSpaceDE w:val="0"/>
        <w:autoSpaceDN w:val="0"/>
        <w:adjustRightInd w:val="0"/>
        <w:rPr>
          <w:szCs w:val="24"/>
        </w:rPr>
      </w:pPr>
    </w:p>
    <w:p w14:paraId="0736DD8C" w14:textId="03D5EF71" w:rsidR="00025470" w:rsidRPr="005E0D97" w:rsidRDefault="00025470" w:rsidP="00025470">
      <w:pPr>
        <w:autoSpaceDE w:val="0"/>
        <w:autoSpaceDN w:val="0"/>
        <w:adjustRightInd w:val="0"/>
        <w:rPr>
          <w:szCs w:val="24"/>
        </w:rPr>
      </w:pPr>
    </w:p>
    <w:p w14:paraId="414F6DBC" w14:textId="77777777" w:rsidR="00DB7057" w:rsidRPr="005E0D97" w:rsidRDefault="00DB7057" w:rsidP="00025470">
      <w:pPr>
        <w:autoSpaceDE w:val="0"/>
        <w:autoSpaceDN w:val="0"/>
        <w:adjustRightInd w:val="0"/>
        <w:rPr>
          <w:szCs w:val="24"/>
        </w:rPr>
      </w:pPr>
    </w:p>
    <w:tbl>
      <w:tblPr>
        <w:tblW w:w="105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514"/>
        <w:gridCol w:w="1036"/>
        <w:gridCol w:w="1036"/>
        <w:gridCol w:w="1430"/>
        <w:gridCol w:w="1508"/>
        <w:gridCol w:w="1508"/>
        <w:gridCol w:w="1508"/>
      </w:tblGrid>
      <w:tr w:rsidR="007C0C64" w:rsidRPr="007C0C64" w14:paraId="311D2B85" w14:textId="77777777">
        <w:trPr>
          <w:cantSplit/>
        </w:trPr>
        <w:tc>
          <w:tcPr>
            <w:tcW w:w="10535" w:type="dxa"/>
            <w:gridSpan w:val="7"/>
            <w:tcBorders>
              <w:top w:val="nil"/>
              <w:left w:val="nil"/>
              <w:bottom w:val="nil"/>
              <w:right w:val="nil"/>
            </w:tcBorders>
            <w:shd w:val="clear" w:color="auto" w:fill="FFFFFF"/>
          </w:tcPr>
          <w:p w14:paraId="63B8518B" w14:textId="77777777" w:rsidR="00025470" w:rsidRPr="007C0C64" w:rsidRDefault="00025470" w:rsidP="00025470">
            <w:pPr>
              <w:autoSpaceDE w:val="0"/>
              <w:autoSpaceDN w:val="0"/>
              <w:adjustRightInd w:val="0"/>
              <w:spacing w:line="320" w:lineRule="atLeast"/>
              <w:ind w:left="60" w:right="60"/>
              <w:jc w:val="center"/>
              <w:rPr>
                <w:color w:val="FF0000"/>
                <w:szCs w:val="24"/>
              </w:rPr>
            </w:pPr>
            <w:r w:rsidRPr="007C0C64">
              <w:rPr>
                <w:b/>
                <w:bCs/>
                <w:color w:val="FF0000"/>
                <w:szCs w:val="24"/>
              </w:rPr>
              <w:t>One-Sample Test</w:t>
            </w:r>
          </w:p>
        </w:tc>
      </w:tr>
      <w:tr w:rsidR="007C0C64" w:rsidRPr="007C0C64" w14:paraId="615FA013" w14:textId="77777777">
        <w:trPr>
          <w:cantSplit/>
        </w:trPr>
        <w:tc>
          <w:tcPr>
            <w:tcW w:w="2513" w:type="dxa"/>
            <w:vMerge w:val="restart"/>
            <w:tcBorders>
              <w:top w:val="single" w:sz="16" w:space="0" w:color="000000"/>
              <w:left w:val="single" w:sz="16" w:space="0" w:color="000000"/>
              <w:bottom w:val="nil"/>
              <w:right w:val="single" w:sz="16" w:space="0" w:color="000000"/>
            </w:tcBorders>
            <w:shd w:val="clear" w:color="auto" w:fill="FFFFFF"/>
          </w:tcPr>
          <w:p w14:paraId="471B67FB" w14:textId="77777777" w:rsidR="00025470" w:rsidRPr="007C0C64" w:rsidRDefault="00025470" w:rsidP="00025470">
            <w:pPr>
              <w:autoSpaceDE w:val="0"/>
              <w:autoSpaceDN w:val="0"/>
              <w:adjustRightInd w:val="0"/>
              <w:spacing w:line="320" w:lineRule="atLeast"/>
              <w:ind w:left="60" w:right="60"/>
              <w:rPr>
                <w:color w:val="FF0000"/>
                <w:szCs w:val="24"/>
              </w:rPr>
            </w:pPr>
          </w:p>
        </w:tc>
        <w:tc>
          <w:tcPr>
            <w:tcW w:w="8022" w:type="dxa"/>
            <w:gridSpan w:val="6"/>
            <w:tcBorders>
              <w:top w:val="single" w:sz="16" w:space="0" w:color="000000"/>
              <w:left w:val="single" w:sz="16" w:space="0" w:color="000000"/>
            </w:tcBorders>
            <w:shd w:val="clear" w:color="auto" w:fill="FFFFFF"/>
          </w:tcPr>
          <w:p w14:paraId="0170D9C9" w14:textId="77777777" w:rsidR="00025470" w:rsidRPr="007C0C64" w:rsidRDefault="00025470" w:rsidP="00025470">
            <w:pPr>
              <w:autoSpaceDE w:val="0"/>
              <w:autoSpaceDN w:val="0"/>
              <w:adjustRightInd w:val="0"/>
              <w:spacing w:line="320" w:lineRule="atLeast"/>
              <w:ind w:left="60" w:right="60"/>
              <w:jc w:val="center"/>
              <w:rPr>
                <w:color w:val="FF0000"/>
                <w:szCs w:val="24"/>
              </w:rPr>
            </w:pPr>
            <w:r w:rsidRPr="007C0C64">
              <w:rPr>
                <w:color w:val="FF0000"/>
                <w:szCs w:val="24"/>
              </w:rPr>
              <w:t>Test Value = 0.05</w:t>
            </w:r>
          </w:p>
        </w:tc>
      </w:tr>
      <w:tr w:rsidR="007C0C64" w:rsidRPr="007C0C64" w14:paraId="30073920" w14:textId="77777777">
        <w:trPr>
          <w:cantSplit/>
        </w:trPr>
        <w:tc>
          <w:tcPr>
            <w:tcW w:w="2513" w:type="dxa"/>
            <w:vMerge/>
            <w:tcBorders>
              <w:top w:val="single" w:sz="16" w:space="0" w:color="000000"/>
              <w:left w:val="single" w:sz="16" w:space="0" w:color="000000"/>
              <w:bottom w:val="nil"/>
              <w:right w:val="single" w:sz="16" w:space="0" w:color="000000"/>
            </w:tcBorders>
            <w:shd w:val="clear" w:color="auto" w:fill="FFFFFF"/>
          </w:tcPr>
          <w:p w14:paraId="2C8CF19D" w14:textId="77777777" w:rsidR="00025470" w:rsidRPr="007C0C64" w:rsidRDefault="00025470" w:rsidP="00025470">
            <w:pPr>
              <w:autoSpaceDE w:val="0"/>
              <w:autoSpaceDN w:val="0"/>
              <w:adjustRightInd w:val="0"/>
              <w:rPr>
                <w:color w:val="FF0000"/>
                <w:szCs w:val="24"/>
              </w:rPr>
            </w:pPr>
          </w:p>
        </w:tc>
        <w:tc>
          <w:tcPr>
            <w:tcW w:w="1036" w:type="dxa"/>
            <w:vMerge w:val="restart"/>
            <w:tcBorders>
              <w:left w:val="single" w:sz="16" w:space="0" w:color="000000"/>
            </w:tcBorders>
            <w:shd w:val="clear" w:color="auto" w:fill="FFFFFF"/>
          </w:tcPr>
          <w:p w14:paraId="361DEAE1" w14:textId="77777777" w:rsidR="00025470" w:rsidRPr="007C0C64" w:rsidRDefault="00025470" w:rsidP="00025470">
            <w:pPr>
              <w:autoSpaceDE w:val="0"/>
              <w:autoSpaceDN w:val="0"/>
              <w:adjustRightInd w:val="0"/>
              <w:spacing w:line="320" w:lineRule="atLeast"/>
              <w:ind w:left="60" w:right="60"/>
              <w:jc w:val="center"/>
              <w:rPr>
                <w:color w:val="FF0000"/>
                <w:szCs w:val="24"/>
              </w:rPr>
            </w:pPr>
            <w:r w:rsidRPr="007C0C64">
              <w:rPr>
                <w:color w:val="FF0000"/>
                <w:szCs w:val="24"/>
              </w:rPr>
              <w:t>t</w:t>
            </w:r>
          </w:p>
        </w:tc>
        <w:tc>
          <w:tcPr>
            <w:tcW w:w="1036" w:type="dxa"/>
            <w:vMerge w:val="restart"/>
            <w:shd w:val="clear" w:color="auto" w:fill="FFFFFF"/>
          </w:tcPr>
          <w:p w14:paraId="34C88139" w14:textId="77777777" w:rsidR="00025470" w:rsidRPr="007C0C64" w:rsidRDefault="00025470" w:rsidP="00025470">
            <w:pPr>
              <w:autoSpaceDE w:val="0"/>
              <w:autoSpaceDN w:val="0"/>
              <w:adjustRightInd w:val="0"/>
              <w:spacing w:line="320" w:lineRule="atLeast"/>
              <w:ind w:left="60" w:right="60"/>
              <w:jc w:val="center"/>
              <w:rPr>
                <w:color w:val="FF0000"/>
                <w:szCs w:val="24"/>
              </w:rPr>
            </w:pPr>
            <w:r w:rsidRPr="007C0C64">
              <w:rPr>
                <w:color w:val="FF0000"/>
                <w:szCs w:val="24"/>
              </w:rPr>
              <w:t>df</w:t>
            </w:r>
          </w:p>
        </w:tc>
        <w:tc>
          <w:tcPr>
            <w:tcW w:w="1429" w:type="dxa"/>
            <w:vMerge w:val="restart"/>
            <w:shd w:val="clear" w:color="auto" w:fill="FFFFFF"/>
          </w:tcPr>
          <w:p w14:paraId="0B122620" w14:textId="77777777" w:rsidR="00025470" w:rsidRPr="007C0C64" w:rsidRDefault="00025470" w:rsidP="00025470">
            <w:pPr>
              <w:autoSpaceDE w:val="0"/>
              <w:autoSpaceDN w:val="0"/>
              <w:adjustRightInd w:val="0"/>
              <w:spacing w:line="320" w:lineRule="atLeast"/>
              <w:ind w:left="60" w:right="60"/>
              <w:jc w:val="center"/>
              <w:rPr>
                <w:color w:val="FF0000"/>
                <w:szCs w:val="24"/>
              </w:rPr>
            </w:pPr>
            <w:r w:rsidRPr="007C0C64">
              <w:rPr>
                <w:color w:val="FF0000"/>
                <w:szCs w:val="24"/>
              </w:rPr>
              <w:t>Sig. (2-tailed)</w:t>
            </w:r>
          </w:p>
        </w:tc>
        <w:tc>
          <w:tcPr>
            <w:tcW w:w="1507" w:type="dxa"/>
            <w:vMerge w:val="restart"/>
            <w:shd w:val="clear" w:color="auto" w:fill="FFFFFF"/>
          </w:tcPr>
          <w:p w14:paraId="524D58DD" w14:textId="77777777" w:rsidR="00025470" w:rsidRPr="007C0C64" w:rsidRDefault="00025470" w:rsidP="00025470">
            <w:pPr>
              <w:autoSpaceDE w:val="0"/>
              <w:autoSpaceDN w:val="0"/>
              <w:adjustRightInd w:val="0"/>
              <w:spacing w:line="320" w:lineRule="atLeast"/>
              <w:ind w:left="60" w:right="60"/>
              <w:jc w:val="center"/>
              <w:rPr>
                <w:color w:val="FF0000"/>
                <w:szCs w:val="24"/>
              </w:rPr>
            </w:pPr>
            <w:r w:rsidRPr="007C0C64">
              <w:rPr>
                <w:color w:val="FF0000"/>
                <w:szCs w:val="24"/>
              </w:rPr>
              <w:t>Mean Difference</w:t>
            </w:r>
          </w:p>
        </w:tc>
        <w:tc>
          <w:tcPr>
            <w:tcW w:w="3014" w:type="dxa"/>
            <w:gridSpan w:val="2"/>
            <w:shd w:val="clear" w:color="auto" w:fill="FFFFFF"/>
          </w:tcPr>
          <w:p w14:paraId="7C56FBCF" w14:textId="77777777" w:rsidR="00025470" w:rsidRPr="007C0C64" w:rsidRDefault="00025470" w:rsidP="00025470">
            <w:pPr>
              <w:autoSpaceDE w:val="0"/>
              <w:autoSpaceDN w:val="0"/>
              <w:adjustRightInd w:val="0"/>
              <w:spacing w:line="320" w:lineRule="atLeast"/>
              <w:ind w:left="60" w:right="60"/>
              <w:jc w:val="center"/>
              <w:rPr>
                <w:color w:val="FF0000"/>
                <w:szCs w:val="24"/>
              </w:rPr>
            </w:pPr>
            <w:r w:rsidRPr="007C0C64">
              <w:rPr>
                <w:color w:val="FF0000"/>
                <w:szCs w:val="24"/>
              </w:rPr>
              <w:t>95% Confidence Interval of the Difference</w:t>
            </w:r>
          </w:p>
        </w:tc>
      </w:tr>
      <w:tr w:rsidR="007C0C64" w:rsidRPr="007C0C64" w14:paraId="7C94884F" w14:textId="77777777">
        <w:trPr>
          <w:cantSplit/>
        </w:trPr>
        <w:tc>
          <w:tcPr>
            <w:tcW w:w="2513" w:type="dxa"/>
            <w:vMerge/>
            <w:tcBorders>
              <w:top w:val="single" w:sz="16" w:space="0" w:color="000000"/>
              <w:left w:val="single" w:sz="16" w:space="0" w:color="000000"/>
              <w:bottom w:val="nil"/>
              <w:right w:val="single" w:sz="16" w:space="0" w:color="000000"/>
            </w:tcBorders>
            <w:shd w:val="clear" w:color="auto" w:fill="FFFFFF"/>
          </w:tcPr>
          <w:p w14:paraId="20273D18" w14:textId="77777777" w:rsidR="00025470" w:rsidRPr="007C0C64" w:rsidRDefault="00025470" w:rsidP="00025470">
            <w:pPr>
              <w:autoSpaceDE w:val="0"/>
              <w:autoSpaceDN w:val="0"/>
              <w:adjustRightInd w:val="0"/>
              <w:rPr>
                <w:color w:val="FF0000"/>
                <w:szCs w:val="24"/>
              </w:rPr>
            </w:pPr>
          </w:p>
        </w:tc>
        <w:tc>
          <w:tcPr>
            <w:tcW w:w="1036" w:type="dxa"/>
            <w:vMerge/>
            <w:tcBorders>
              <w:left w:val="single" w:sz="16" w:space="0" w:color="000000"/>
            </w:tcBorders>
            <w:shd w:val="clear" w:color="auto" w:fill="FFFFFF"/>
          </w:tcPr>
          <w:p w14:paraId="1C5F8B9A" w14:textId="77777777" w:rsidR="00025470" w:rsidRPr="007C0C64" w:rsidRDefault="00025470" w:rsidP="00025470">
            <w:pPr>
              <w:autoSpaceDE w:val="0"/>
              <w:autoSpaceDN w:val="0"/>
              <w:adjustRightInd w:val="0"/>
              <w:rPr>
                <w:color w:val="FF0000"/>
                <w:szCs w:val="24"/>
              </w:rPr>
            </w:pPr>
          </w:p>
        </w:tc>
        <w:tc>
          <w:tcPr>
            <w:tcW w:w="1036" w:type="dxa"/>
            <w:vMerge/>
            <w:shd w:val="clear" w:color="auto" w:fill="FFFFFF"/>
          </w:tcPr>
          <w:p w14:paraId="187B4A2C" w14:textId="77777777" w:rsidR="00025470" w:rsidRPr="007C0C64" w:rsidRDefault="00025470" w:rsidP="00025470">
            <w:pPr>
              <w:autoSpaceDE w:val="0"/>
              <w:autoSpaceDN w:val="0"/>
              <w:adjustRightInd w:val="0"/>
              <w:rPr>
                <w:color w:val="FF0000"/>
                <w:szCs w:val="24"/>
              </w:rPr>
            </w:pPr>
          </w:p>
        </w:tc>
        <w:tc>
          <w:tcPr>
            <w:tcW w:w="1429" w:type="dxa"/>
            <w:vMerge/>
            <w:shd w:val="clear" w:color="auto" w:fill="FFFFFF"/>
          </w:tcPr>
          <w:p w14:paraId="4CD92871" w14:textId="77777777" w:rsidR="00025470" w:rsidRPr="007C0C64" w:rsidRDefault="00025470" w:rsidP="00025470">
            <w:pPr>
              <w:autoSpaceDE w:val="0"/>
              <w:autoSpaceDN w:val="0"/>
              <w:adjustRightInd w:val="0"/>
              <w:rPr>
                <w:color w:val="FF0000"/>
                <w:szCs w:val="24"/>
              </w:rPr>
            </w:pPr>
          </w:p>
        </w:tc>
        <w:tc>
          <w:tcPr>
            <w:tcW w:w="1507" w:type="dxa"/>
            <w:vMerge/>
            <w:shd w:val="clear" w:color="auto" w:fill="FFFFFF"/>
          </w:tcPr>
          <w:p w14:paraId="41F14234" w14:textId="77777777" w:rsidR="00025470" w:rsidRPr="007C0C64" w:rsidRDefault="00025470" w:rsidP="00025470">
            <w:pPr>
              <w:autoSpaceDE w:val="0"/>
              <w:autoSpaceDN w:val="0"/>
              <w:adjustRightInd w:val="0"/>
              <w:rPr>
                <w:color w:val="FF0000"/>
                <w:szCs w:val="24"/>
              </w:rPr>
            </w:pPr>
          </w:p>
        </w:tc>
        <w:tc>
          <w:tcPr>
            <w:tcW w:w="1507" w:type="dxa"/>
            <w:tcBorders>
              <w:bottom w:val="single" w:sz="16" w:space="0" w:color="000000"/>
            </w:tcBorders>
            <w:shd w:val="clear" w:color="auto" w:fill="FFFFFF"/>
          </w:tcPr>
          <w:p w14:paraId="5F85A5D9" w14:textId="77777777" w:rsidR="00025470" w:rsidRPr="007C0C64" w:rsidRDefault="00025470" w:rsidP="00025470">
            <w:pPr>
              <w:autoSpaceDE w:val="0"/>
              <w:autoSpaceDN w:val="0"/>
              <w:adjustRightInd w:val="0"/>
              <w:spacing w:line="320" w:lineRule="atLeast"/>
              <w:ind w:left="60" w:right="60"/>
              <w:jc w:val="center"/>
              <w:rPr>
                <w:color w:val="FF0000"/>
                <w:szCs w:val="24"/>
              </w:rPr>
            </w:pPr>
            <w:r w:rsidRPr="007C0C64">
              <w:rPr>
                <w:color w:val="FF0000"/>
                <w:szCs w:val="24"/>
              </w:rPr>
              <w:t>Lower</w:t>
            </w:r>
          </w:p>
        </w:tc>
        <w:tc>
          <w:tcPr>
            <w:tcW w:w="1507" w:type="dxa"/>
            <w:tcBorders>
              <w:bottom w:val="single" w:sz="16" w:space="0" w:color="000000"/>
              <w:right w:val="single" w:sz="16" w:space="0" w:color="000000"/>
            </w:tcBorders>
            <w:shd w:val="clear" w:color="auto" w:fill="FFFFFF"/>
          </w:tcPr>
          <w:p w14:paraId="25385152" w14:textId="77777777" w:rsidR="00025470" w:rsidRPr="007C0C64" w:rsidRDefault="00025470" w:rsidP="00025470">
            <w:pPr>
              <w:autoSpaceDE w:val="0"/>
              <w:autoSpaceDN w:val="0"/>
              <w:adjustRightInd w:val="0"/>
              <w:spacing w:line="320" w:lineRule="atLeast"/>
              <w:ind w:left="60" w:right="60"/>
              <w:jc w:val="center"/>
              <w:rPr>
                <w:color w:val="FF0000"/>
                <w:szCs w:val="24"/>
              </w:rPr>
            </w:pPr>
            <w:r w:rsidRPr="007C0C64">
              <w:rPr>
                <w:color w:val="FF0000"/>
                <w:szCs w:val="24"/>
              </w:rPr>
              <w:t>Upper</w:t>
            </w:r>
          </w:p>
        </w:tc>
      </w:tr>
      <w:tr w:rsidR="007C0C64" w:rsidRPr="007C0C64" w14:paraId="5347AE46" w14:textId="77777777">
        <w:trPr>
          <w:cantSplit/>
        </w:trPr>
        <w:tc>
          <w:tcPr>
            <w:tcW w:w="2513" w:type="dxa"/>
            <w:tcBorders>
              <w:top w:val="single" w:sz="16" w:space="0" w:color="000000"/>
              <w:left w:val="single" w:sz="16" w:space="0" w:color="000000"/>
              <w:bottom w:val="nil"/>
              <w:right w:val="single" w:sz="16" w:space="0" w:color="000000"/>
            </w:tcBorders>
            <w:shd w:val="clear" w:color="auto" w:fill="FFFFFF"/>
            <w:vAlign w:val="center"/>
          </w:tcPr>
          <w:p w14:paraId="693E3083" w14:textId="77777777" w:rsidR="00025470" w:rsidRPr="007C0C64" w:rsidRDefault="00025470" w:rsidP="00025470">
            <w:pPr>
              <w:autoSpaceDE w:val="0"/>
              <w:autoSpaceDN w:val="0"/>
              <w:adjustRightInd w:val="0"/>
              <w:spacing w:line="320" w:lineRule="atLeast"/>
              <w:ind w:left="60" w:right="60"/>
              <w:rPr>
                <w:color w:val="FF0000"/>
                <w:szCs w:val="24"/>
              </w:rPr>
            </w:pPr>
            <w:r w:rsidRPr="007C0C64">
              <w:rPr>
                <w:color w:val="FF0000"/>
                <w:szCs w:val="24"/>
              </w:rPr>
              <w:t>HOW MUCH PROBLEM IS CRIME IN YOUR COMMUNITY</w:t>
            </w:r>
          </w:p>
        </w:tc>
        <w:tc>
          <w:tcPr>
            <w:tcW w:w="1036" w:type="dxa"/>
            <w:tcBorders>
              <w:top w:val="single" w:sz="16" w:space="0" w:color="000000"/>
              <w:left w:val="single" w:sz="16" w:space="0" w:color="000000"/>
              <w:bottom w:val="nil"/>
            </w:tcBorders>
            <w:shd w:val="clear" w:color="auto" w:fill="FFFFFF"/>
            <w:vAlign w:val="center"/>
          </w:tcPr>
          <w:p w14:paraId="11D80E80" w14:textId="77777777" w:rsidR="00025470" w:rsidRPr="007C0C64" w:rsidRDefault="00025470" w:rsidP="00025470">
            <w:pPr>
              <w:autoSpaceDE w:val="0"/>
              <w:autoSpaceDN w:val="0"/>
              <w:adjustRightInd w:val="0"/>
              <w:spacing w:line="320" w:lineRule="atLeast"/>
              <w:ind w:left="60" w:right="60"/>
              <w:jc w:val="right"/>
              <w:rPr>
                <w:color w:val="FF0000"/>
                <w:szCs w:val="24"/>
              </w:rPr>
            </w:pPr>
            <w:r w:rsidRPr="007C0C64">
              <w:rPr>
                <w:color w:val="FF0000"/>
                <w:szCs w:val="24"/>
              </w:rPr>
              <w:t>66.897</w:t>
            </w:r>
          </w:p>
        </w:tc>
        <w:tc>
          <w:tcPr>
            <w:tcW w:w="1036" w:type="dxa"/>
            <w:tcBorders>
              <w:top w:val="single" w:sz="16" w:space="0" w:color="000000"/>
              <w:bottom w:val="nil"/>
            </w:tcBorders>
            <w:shd w:val="clear" w:color="auto" w:fill="FFFFFF"/>
            <w:vAlign w:val="center"/>
          </w:tcPr>
          <w:p w14:paraId="28B0F01C" w14:textId="77777777" w:rsidR="00025470" w:rsidRPr="007C0C64" w:rsidRDefault="00025470" w:rsidP="00025470">
            <w:pPr>
              <w:autoSpaceDE w:val="0"/>
              <w:autoSpaceDN w:val="0"/>
              <w:adjustRightInd w:val="0"/>
              <w:spacing w:line="320" w:lineRule="atLeast"/>
              <w:ind w:left="60" w:right="60"/>
              <w:jc w:val="right"/>
              <w:rPr>
                <w:color w:val="FF0000"/>
                <w:szCs w:val="24"/>
              </w:rPr>
            </w:pPr>
            <w:r w:rsidRPr="007C0C64">
              <w:rPr>
                <w:color w:val="FF0000"/>
                <w:szCs w:val="24"/>
              </w:rPr>
              <w:t>896</w:t>
            </w:r>
          </w:p>
        </w:tc>
        <w:tc>
          <w:tcPr>
            <w:tcW w:w="1429" w:type="dxa"/>
            <w:tcBorders>
              <w:top w:val="single" w:sz="16" w:space="0" w:color="000000"/>
              <w:bottom w:val="nil"/>
            </w:tcBorders>
            <w:shd w:val="clear" w:color="auto" w:fill="FFFFFF"/>
            <w:vAlign w:val="center"/>
          </w:tcPr>
          <w:p w14:paraId="26F83113" w14:textId="77777777" w:rsidR="00025470" w:rsidRPr="007C0C64" w:rsidRDefault="00025470" w:rsidP="00025470">
            <w:pPr>
              <w:autoSpaceDE w:val="0"/>
              <w:autoSpaceDN w:val="0"/>
              <w:adjustRightInd w:val="0"/>
              <w:spacing w:line="320" w:lineRule="atLeast"/>
              <w:ind w:left="60" w:right="60"/>
              <w:jc w:val="right"/>
              <w:rPr>
                <w:color w:val="FF0000"/>
                <w:szCs w:val="24"/>
              </w:rPr>
            </w:pPr>
            <w:r w:rsidRPr="007C0C64">
              <w:rPr>
                <w:color w:val="FF0000"/>
                <w:szCs w:val="24"/>
              </w:rPr>
              <w:t>.000</w:t>
            </w:r>
          </w:p>
        </w:tc>
        <w:tc>
          <w:tcPr>
            <w:tcW w:w="1507" w:type="dxa"/>
            <w:tcBorders>
              <w:top w:val="single" w:sz="16" w:space="0" w:color="000000"/>
              <w:bottom w:val="nil"/>
            </w:tcBorders>
            <w:shd w:val="clear" w:color="auto" w:fill="FFFFFF"/>
            <w:vAlign w:val="center"/>
          </w:tcPr>
          <w:p w14:paraId="1A7F63A5" w14:textId="77777777" w:rsidR="00025470" w:rsidRPr="007C0C64" w:rsidRDefault="00025470" w:rsidP="00025470">
            <w:pPr>
              <w:autoSpaceDE w:val="0"/>
              <w:autoSpaceDN w:val="0"/>
              <w:adjustRightInd w:val="0"/>
              <w:spacing w:line="320" w:lineRule="atLeast"/>
              <w:ind w:left="60" w:right="60"/>
              <w:jc w:val="right"/>
              <w:rPr>
                <w:color w:val="FF0000"/>
                <w:szCs w:val="24"/>
              </w:rPr>
            </w:pPr>
            <w:r w:rsidRPr="007C0C64">
              <w:rPr>
                <w:color w:val="FF0000"/>
                <w:szCs w:val="24"/>
              </w:rPr>
              <w:t>5.588</w:t>
            </w:r>
          </w:p>
        </w:tc>
        <w:tc>
          <w:tcPr>
            <w:tcW w:w="1507" w:type="dxa"/>
            <w:tcBorders>
              <w:top w:val="single" w:sz="16" w:space="0" w:color="000000"/>
              <w:bottom w:val="nil"/>
            </w:tcBorders>
            <w:shd w:val="clear" w:color="auto" w:fill="FFFFFF"/>
            <w:vAlign w:val="center"/>
          </w:tcPr>
          <w:p w14:paraId="241E7E32" w14:textId="77777777" w:rsidR="00025470" w:rsidRPr="007C0C64" w:rsidRDefault="00025470" w:rsidP="00025470">
            <w:pPr>
              <w:autoSpaceDE w:val="0"/>
              <w:autoSpaceDN w:val="0"/>
              <w:adjustRightInd w:val="0"/>
              <w:spacing w:line="320" w:lineRule="atLeast"/>
              <w:ind w:left="60" w:right="60"/>
              <w:jc w:val="right"/>
              <w:rPr>
                <w:color w:val="FF0000"/>
                <w:szCs w:val="24"/>
              </w:rPr>
            </w:pPr>
            <w:r w:rsidRPr="007C0C64">
              <w:rPr>
                <w:color w:val="FF0000"/>
                <w:szCs w:val="24"/>
              </w:rPr>
              <w:t>5.42</w:t>
            </w:r>
          </w:p>
        </w:tc>
        <w:tc>
          <w:tcPr>
            <w:tcW w:w="1507" w:type="dxa"/>
            <w:tcBorders>
              <w:top w:val="single" w:sz="16" w:space="0" w:color="000000"/>
              <w:bottom w:val="nil"/>
              <w:right w:val="single" w:sz="16" w:space="0" w:color="000000"/>
            </w:tcBorders>
            <w:shd w:val="clear" w:color="auto" w:fill="FFFFFF"/>
            <w:vAlign w:val="center"/>
          </w:tcPr>
          <w:p w14:paraId="40DC020E" w14:textId="77777777" w:rsidR="00025470" w:rsidRPr="007C0C64" w:rsidRDefault="00025470" w:rsidP="00025470">
            <w:pPr>
              <w:autoSpaceDE w:val="0"/>
              <w:autoSpaceDN w:val="0"/>
              <w:adjustRightInd w:val="0"/>
              <w:spacing w:line="320" w:lineRule="atLeast"/>
              <w:ind w:left="60" w:right="60"/>
              <w:jc w:val="right"/>
              <w:rPr>
                <w:color w:val="FF0000"/>
                <w:szCs w:val="24"/>
              </w:rPr>
            </w:pPr>
            <w:r w:rsidRPr="007C0C64">
              <w:rPr>
                <w:color w:val="FF0000"/>
                <w:szCs w:val="24"/>
              </w:rPr>
              <w:t>5.75</w:t>
            </w:r>
          </w:p>
        </w:tc>
      </w:tr>
      <w:tr w:rsidR="007C0C64" w:rsidRPr="007C0C64" w14:paraId="1859E8BF" w14:textId="77777777">
        <w:trPr>
          <w:cantSplit/>
        </w:trPr>
        <w:tc>
          <w:tcPr>
            <w:tcW w:w="2513" w:type="dxa"/>
            <w:tcBorders>
              <w:top w:val="nil"/>
              <w:left w:val="single" w:sz="16" w:space="0" w:color="000000"/>
              <w:bottom w:val="single" w:sz="16" w:space="0" w:color="000000"/>
              <w:right w:val="single" w:sz="16" w:space="0" w:color="000000"/>
            </w:tcBorders>
            <w:shd w:val="clear" w:color="auto" w:fill="FFFFFF"/>
            <w:vAlign w:val="center"/>
          </w:tcPr>
          <w:p w14:paraId="7FF58F70" w14:textId="77777777" w:rsidR="00025470" w:rsidRPr="007C0C64" w:rsidRDefault="00025470" w:rsidP="00025470">
            <w:pPr>
              <w:autoSpaceDE w:val="0"/>
              <w:autoSpaceDN w:val="0"/>
              <w:adjustRightInd w:val="0"/>
              <w:spacing w:line="320" w:lineRule="atLeast"/>
              <w:ind w:left="60" w:right="60"/>
              <w:rPr>
                <w:color w:val="FF0000"/>
                <w:szCs w:val="24"/>
              </w:rPr>
            </w:pPr>
            <w:r w:rsidRPr="007C0C64">
              <w:rPr>
                <w:color w:val="FF0000"/>
                <w:szCs w:val="24"/>
              </w:rPr>
              <w:t>DOES NEIGHBORHOOD HAVE CRIME WATCH PROGRAM</w:t>
            </w:r>
          </w:p>
        </w:tc>
        <w:tc>
          <w:tcPr>
            <w:tcW w:w="1036" w:type="dxa"/>
            <w:tcBorders>
              <w:top w:val="nil"/>
              <w:left w:val="single" w:sz="16" w:space="0" w:color="000000"/>
              <w:bottom w:val="single" w:sz="16" w:space="0" w:color="000000"/>
            </w:tcBorders>
            <w:shd w:val="clear" w:color="auto" w:fill="FFFFFF"/>
            <w:vAlign w:val="center"/>
          </w:tcPr>
          <w:p w14:paraId="0A8CBDFE" w14:textId="77777777" w:rsidR="00025470" w:rsidRPr="007C0C64" w:rsidRDefault="00025470" w:rsidP="00025470">
            <w:pPr>
              <w:autoSpaceDE w:val="0"/>
              <w:autoSpaceDN w:val="0"/>
              <w:adjustRightInd w:val="0"/>
              <w:spacing w:line="320" w:lineRule="atLeast"/>
              <w:ind w:left="60" w:right="60"/>
              <w:jc w:val="right"/>
              <w:rPr>
                <w:color w:val="FF0000"/>
                <w:szCs w:val="24"/>
              </w:rPr>
            </w:pPr>
            <w:r w:rsidRPr="007C0C64">
              <w:rPr>
                <w:color w:val="FF0000"/>
                <w:szCs w:val="24"/>
              </w:rPr>
              <w:t>20.231</w:t>
            </w:r>
          </w:p>
        </w:tc>
        <w:tc>
          <w:tcPr>
            <w:tcW w:w="1036" w:type="dxa"/>
            <w:tcBorders>
              <w:top w:val="nil"/>
              <w:bottom w:val="single" w:sz="16" w:space="0" w:color="000000"/>
            </w:tcBorders>
            <w:shd w:val="clear" w:color="auto" w:fill="FFFFFF"/>
            <w:vAlign w:val="center"/>
          </w:tcPr>
          <w:p w14:paraId="546167F4" w14:textId="77777777" w:rsidR="00025470" w:rsidRPr="007C0C64" w:rsidRDefault="00025470" w:rsidP="00025470">
            <w:pPr>
              <w:autoSpaceDE w:val="0"/>
              <w:autoSpaceDN w:val="0"/>
              <w:adjustRightInd w:val="0"/>
              <w:spacing w:line="320" w:lineRule="atLeast"/>
              <w:ind w:left="60" w:right="60"/>
              <w:jc w:val="right"/>
              <w:rPr>
                <w:color w:val="FF0000"/>
                <w:szCs w:val="24"/>
              </w:rPr>
            </w:pPr>
            <w:r w:rsidRPr="007C0C64">
              <w:rPr>
                <w:color w:val="FF0000"/>
                <w:szCs w:val="24"/>
              </w:rPr>
              <w:t>1069</w:t>
            </w:r>
          </w:p>
        </w:tc>
        <w:tc>
          <w:tcPr>
            <w:tcW w:w="1429" w:type="dxa"/>
            <w:tcBorders>
              <w:top w:val="nil"/>
              <w:bottom w:val="single" w:sz="16" w:space="0" w:color="000000"/>
            </w:tcBorders>
            <w:shd w:val="clear" w:color="auto" w:fill="FFFFFF"/>
            <w:vAlign w:val="center"/>
          </w:tcPr>
          <w:p w14:paraId="37DDDBB3" w14:textId="77777777" w:rsidR="00025470" w:rsidRPr="007C0C64" w:rsidRDefault="00025470" w:rsidP="00025470">
            <w:pPr>
              <w:autoSpaceDE w:val="0"/>
              <w:autoSpaceDN w:val="0"/>
              <w:adjustRightInd w:val="0"/>
              <w:spacing w:line="320" w:lineRule="atLeast"/>
              <w:ind w:left="60" w:right="60"/>
              <w:jc w:val="right"/>
              <w:rPr>
                <w:color w:val="FF0000"/>
                <w:szCs w:val="24"/>
              </w:rPr>
            </w:pPr>
            <w:r w:rsidRPr="007C0C64">
              <w:rPr>
                <w:color w:val="FF0000"/>
                <w:szCs w:val="24"/>
              </w:rPr>
              <w:t>.000</w:t>
            </w:r>
          </w:p>
        </w:tc>
        <w:tc>
          <w:tcPr>
            <w:tcW w:w="1507" w:type="dxa"/>
            <w:tcBorders>
              <w:top w:val="nil"/>
              <w:bottom w:val="single" w:sz="16" w:space="0" w:color="000000"/>
            </w:tcBorders>
            <w:shd w:val="clear" w:color="auto" w:fill="FFFFFF"/>
            <w:vAlign w:val="center"/>
          </w:tcPr>
          <w:p w14:paraId="5542369F" w14:textId="77777777" w:rsidR="00025470" w:rsidRPr="007C0C64" w:rsidRDefault="00025470" w:rsidP="00025470">
            <w:pPr>
              <w:autoSpaceDE w:val="0"/>
              <w:autoSpaceDN w:val="0"/>
              <w:adjustRightInd w:val="0"/>
              <w:spacing w:line="320" w:lineRule="atLeast"/>
              <w:ind w:left="60" w:right="60"/>
              <w:jc w:val="right"/>
              <w:rPr>
                <w:color w:val="FF0000"/>
                <w:szCs w:val="24"/>
              </w:rPr>
            </w:pPr>
            <w:r w:rsidRPr="007C0C64">
              <w:rPr>
                <w:color w:val="FF0000"/>
                <w:szCs w:val="24"/>
              </w:rPr>
              <w:t>.294</w:t>
            </w:r>
          </w:p>
        </w:tc>
        <w:tc>
          <w:tcPr>
            <w:tcW w:w="1507" w:type="dxa"/>
            <w:tcBorders>
              <w:top w:val="nil"/>
              <w:bottom w:val="single" w:sz="16" w:space="0" w:color="000000"/>
            </w:tcBorders>
            <w:shd w:val="clear" w:color="auto" w:fill="FFFFFF"/>
            <w:vAlign w:val="center"/>
          </w:tcPr>
          <w:p w14:paraId="68364E5F" w14:textId="77777777" w:rsidR="00025470" w:rsidRPr="007C0C64" w:rsidRDefault="00025470" w:rsidP="00025470">
            <w:pPr>
              <w:autoSpaceDE w:val="0"/>
              <w:autoSpaceDN w:val="0"/>
              <w:adjustRightInd w:val="0"/>
              <w:spacing w:line="320" w:lineRule="atLeast"/>
              <w:ind w:left="60" w:right="60"/>
              <w:jc w:val="right"/>
              <w:rPr>
                <w:color w:val="FF0000"/>
                <w:szCs w:val="24"/>
              </w:rPr>
            </w:pPr>
            <w:r w:rsidRPr="007C0C64">
              <w:rPr>
                <w:color w:val="FF0000"/>
                <w:szCs w:val="24"/>
              </w:rPr>
              <w:t>.27</w:t>
            </w:r>
          </w:p>
        </w:tc>
        <w:tc>
          <w:tcPr>
            <w:tcW w:w="1507" w:type="dxa"/>
            <w:tcBorders>
              <w:top w:val="nil"/>
              <w:bottom w:val="single" w:sz="16" w:space="0" w:color="000000"/>
              <w:right w:val="single" w:sz="16" w:space="0" w:color="000000"/>
            </w:tcBorders>
            <w:shd w:val="clear" w:color="auto" w:fill="FFFFFF"/>
            <w:vAlign w:val="center"/>
          </w:tcPr>
          <w:p w14:paraId="06697FD6" w14:textId="77777777" w:rsidR="00025470" w:rsidRPr="007C0C64" w:rsidRDefault="00025470" w:rsidP="00025470">
            <w:pPr>
              <w:autoSpaceDE w:val="0"/>
              <w:autoSpaceDN w:val="0"/>
              <w:adjustRightInd w:val="0"/>
              <w:spacing w:line="320" w:lineRule="atLeast"/>
              <w:ind w:left="60" w:right="60"/>
              <w:jc w:val="right"/>
              <w:rPr>
                <w:color w:val="FF0000"/>
                <w:szCs w:val="24"/>
              </w:rPr>
            </w:pPr>
            <w:r w:rsidRPr="007C0C64">
              <w:rPr>
                <w:color w:val="FF0000"/>
                <w:szCs w:val="24"/>
              </w:rPr>
              <w:t>.32</w:t>
            </w:r>
          </w:p>
        </w:tc>
      </w:tr>
    </w:tbl>
    <w:p w14:paraId="4C429D1C" w14:textId="77777777" w:rsidR="00025470" w:rsidRPr="005E0D97" w:rsidRDefault="00025470" w:rsidP="00025470">
      <w:pPr>
        <w:autoSpaceDE w:val="0"/>
        <w:autoSpaceDN w:val="0"/>
        <w:adjustRightInd w:val="0"/>
        <w:spacing w:line="400" w:lineRule="atLeast"/>
        <w:rPr>
          <w:szCs w:val="24"/>
        </w:rPr>
      </w:pPr>
    </w:p>
    <w:p w14:paraId="4B5D5251" w14:textId="0ACD8E49" w:rsidR="005B42F6" w:rsidRPr="007C0C64" w:rsidRDefault="005B42F6" w:rsidP="005B42F6">
      <w:pPr>
        <w:pStyle w:val="NoSpacing"/>
        <w:rPr>
          <w:color w:val="FF0000"/>
          <w:szCs w:val="24"/>
        </w:rPr>
      </w:pPr>
      <w:r w:rsidRPr="007C0C64">
        <w:rPr>
          <w:color w:val="FF0000"/>
          <w:szCs w:val="24"/>
          <w:shd w:val="clear" w:color="auto" w:fill="FFFFFF"/>
        </w:rPr>
        <w:t xml:space="preserve">Research </w:t>
      </w:r>
      <w:r w:rsidR="007C0C64" w:rsidRPr="007C0C64">
        <w:rPr>
          <w:color w:val="FF0000"/>
          <w:szCs w:val="24"/>
          <w:shd w:val="clear" w:color="auto" w:fill="FFFFFF"/>
        </w:rPr>
        <w:t>question:</w:t>
      </w:r>
      <w:r w:rsidRPr="007C0C64">
        <w:rPr>
          <w:color w:val="FF0000"/>
          <w:szCs w:val="24"/>
          <w:shd w:val="clear" w:color="auto" w:fill="FFFFFF"/>
        </w:rPr>
        <w:t xml:space="preserve"> </w:t>
      </w:r>
      <w:r w:rsidR="007C0C64" w:rsidRPr="007C0C64">
        <w:rPr>
          <w:color w:val="FF0000"/>
          <w:szCs w:val="24"/>
        </w:rPr>
        <w:t>Does neighborhood</w:t>
      </w:r>
      <w:r w:rsidRPr="007C0C64">
        <w:rPr>
          <w:color w:val="FF0000"/>
          <w:szCs w:val="24"/>
        </w:rPr>
        <w:t xml:space="preserve"> watch crime reduce problem o</w:t>
      </w:r>
      <w:r w:rsidR="008B03C4" w:rsidRPr="007C0C64">
        <w:rPr>
          <w:color w:val="FF0000"/>
          <w:szCs w:val="24"/>
        </w:rPr>
        <w:t xml:space="preserve">f </w:t>
      </w:r>
      <w:r w:rsidRPr="007C0C64">
        <w:rPr>
          <w:color w:val="FF0000"/>
          <w:szCs w:val="24"/>
        </w:rPr>
        <w:t xml:space="preserve">crime </w:t>
      </w:r>
      <w:r w:rsidR="007C0C64" w:rsidRPr="007C0C64">
        <w:rPr>
          <w:color w:val="FF0000"/>
          <w:szCs w:val="24"/>
        </w:rPr>
        <w:t xml:space="preserve">in </w:t>
      </w:r>
      <w:r w:rsidRPr="007C0C64">
        <w:rPr>
          <w:color w:val="FF0000"/>
          <w:szCs w:val="24"/>
        </w:rPr>
        <w:t>your community</w:t>
      </w:r>
      <w:r w:rsidR="007C0C64" w:rsidRPr="007C0C64">
        <w:rPr>
          <w:color w:val="FF0000"/>
          <w:szCs w:val="24"/>
        </w:rPr>
        <w:t>?</w:t>
      </w:r>
    </w:p>
    <w:p w14:paraId="7B5A2382" w14:textId="2F206E10" w:rsidR="00845683" w:rsidRPr="007C0C64" w:rsidRDefault="00845683" w:rsidP="00845683">
      <w:pPr>
        <w:pStyle w:val="NoSpacing"/>
        <w:rPr>
          <w:color w:val="FF0000"/>
          <w:szCs w:val="24"/>
        </w:rPr>
      </w:pPr>
    </w:p>
    <w:p w14:paraId="4A7A2A2C" w14:textId="27911F86" w:rsidR="00751422" w:rsidRPr="007C0C64" w:rsidRDefault="00751422" w:rsidP="00751422">
      <w:pPr>
        <w:autoSpaceDE w:val="0"/>
        <w:autoSpaceDN w:val="0"/>
        <w:adjustRightInd w:val="0"/>
        <w:spacing w:line="400" w:lineRule="atLeast"/>
        <w:rPr>
          <w:color w:val="FF0000"/>
          <w:szCs w:val="24"/>
        </w:rPr>
      </w:pPr>
      <w:r w:rsidRPr="007C0C64">
        <w:rPr>
          <w:color w:val="FF0000"/>
          <w:szCs w:val="24"/>
        </w:rPr>
        <w:t>H</w:t>
      </w:r>
      <w:r w:rsidRPr="007C0C64">
        <w:rPr>
          <w:color w:val="FF0000"/>
          <w:szCs w:val="24"/>
          <w:vertAlign w:val="subscript"/>
        </w:rPr>
        <w:t>0</w:t>
      </w:r>
      <w:r w:rsidRPr="007C0C64">
        <w:rPr>
          <w:color w:val="FF0000"/>
          <w:szCs w:val="24"/>
        </w:rPr>
        <w:t>: µ</w:t>
      </w:r>
      <w:r w:rsidR="00DE15CB" w:rsidRPr="007C0C64">
        <w:rPr>
          <w:color w:val="FF0000"/>
          <w:szCs w:val="24"/>
          <w:vertAlign w:val="subscript"/>
        </w:rPr>
        <w:t>1</w:t>
      </w:r>
      <w:r w:rsidR="00025470" w:rsidRPr="007C0C64">
        <w:rPr>
          <w:color w:val="FF0000"/>
          <w:szCs w:val="24"/>
        </w:rPr>
        <w:t>=0</w:t>
      </w:r>
    </w:p>
    <w:p w14:paraId="4BB0C37C" w14:textId="12CB9AB7" w:rsidR="00751422" w:rsidRPr="007C0C64" w:rsidRDefault="00751422" w:rsidP="00751422">
      <w:pPr>
        <w:autoSpaceDE w:val="0"/>
        <w:autoSpaceDN w:val="0"/>
        <w:adjustRightInd w:val="0"/>
        <w:spacing w:line="400" w:lineRule="atLeast"/>
        <w:rPr>
          <w:color w:val="FF0000"/>
          <w:szCs w:val="24"/>
        </w:rPr>
      </w:pPr>
      <w:r w:rsidRPr="007C0C64">
        <w:rPr>
          <w:color w:val="FF0000"/>
          <w:szCs w:val="24"/>
        </w:rPr>
        <w:t>H</w:t>
      </w:r>
      <w:r w:rsidRPr="007C0C64">
        <w:rPr>
          <w:color w:val="FF0000"/>
          <w:szCs w:val="24"/>
          <w:vertAlign w:val="subscript"/>
        </w:rPr>
        <w:t>1</w:t>
      </w:r>
      <w:r w:rsidRPr="007C0C64">
        <w:rPr>
          <w:color w:val="FF0000"/>
          <w:szCs w:val="24"/>
        </w:rPr>
        <w:t>: µ</w:t>
      </w:r>
      <w:r w:rsidR="002E0695" w:rsidRPr="007C0C64">
        <w:rPr>
          <w:color w:val="FF0000"/>
          <w:szCs w:val="24"/>
          <w:vertAlign w:val="subscript"/>
        </w:rPr>
        <w:t>1</w:t>
      </w:r>
      <w:r w:rsidRPr="007C0C64">
        <w:rPr>
          <w:color w:val="FF0000"/>
          <w:szCs w:val="24"/>
        </w:rPr>
        <w:t xml:space="preserve"> </w:t>
      </w:r>
      <w:r w:rsidR="00025470" w:rsidRPr="007C0C64">
        <w:rPr>
          <w:color w:val="FF0000"/>
          <w:szCs w:val="24"/>
        </w:rPr>
        <w:t>&gt;</w:t>
      </w:r>
      <w:r w:rsidRPr="007C0C64">
        <w:rPr>
          <w:color w:val="FF0000"/>
          <w:szCs w:val="24"/>
        </w:rPr>
        <w:t xml:space="preserve"> </w:t>
      </w:r>
      <w:r w:rsidR="007D276E" w:rsidRPr="007C0C64">
        <w:rPr>
          <w:color w:val="FF0000"/>
          <w:szCs w:val="24"/>
        </w:rPr>
        <w:t>0</w:t>
      </w:r>
    </w:p>
    <w:p w14:paraId="46ACB738" w14:textId="77777777" w:rsidR="007D276E" w:rsidRPr="007C0C64" w:rsidRDefault="00845683" w:rsidP="007D276E">
      <w:pPr>
        <w:pStyle w:val="NoSpacing"/>
        <w:rPr>
          <w:color w:val="FF0000"/>
          <w:szCs w:val="24"/>
        </w:rPr>
      </w:pPr>
      <w:r w:rsidRPr="007C0C64">
        <w:rPr>
          <w:color w:val="FF0000"/>
          <w:szCs w:val="24"/>
        </w:rPr>
        <w:t>The p-value is .326466. The result is not significant at p &lt; .05</w:t>
      </w:r>
    </w:p>
    <w:p w14:paraId="574D0254" w14:textId="77777777" w:rsidR="00104DA3" w:rsidRPr="007C0C64" w:rsidRDefault="007D276E" w:rsidP="00104DA3">
      <w:pPr>
        <w:pStyle w:val="NoSpacing"/>
        <w:rPr>
          <w:color w:val="FF0000"/>
          <w:szCs w:val="24"/>
        </w:rPr>
      </w:pPr>
      <w:r w:rsidRPr="007C0C64">
        <w:rPr>
          <w:color w:val="FF0000"/>
          <w:szCs w:val="24"/>
        </w:rPr>
        <w:t xml:space="preserve"> p-value: 0.4800611941616275 or 48.006119416162754%</w:t>
      </w:r>
    </w:p>
    <w:p w14:paraId="20A53CAF" w14:textId="3803616E" w:rsidR="007D276E" w:rsidRPr="007C0C64" w:rsidRDefault="007D276E" w:rsidP="00104DA3">
      <w:pPr>
        <w:pStyle w:val="NoSpacing"/>
        <w:rPr>
          <w:color w:val="FF0000"/>
          <w:szCs w:val="24"/>
        </w:rPr>
      </w:pPr>
      <w:r w:rsidRPr="007C0C64">
        <w:rPr>
          <w:color w:val="FF0000"/>
          <w:szCs w:val="24"/>
        </w:rPr>
        <w:t>The p-value is statistically significant, because it shows that we can reject the null hypothesis (claimed hypothesis)</w:t>
      </w:r>
      <w:r w:rsidR="005B42F6" w:rsidRPr="007C0C64">
        <w:rPr>
          <w:color w:val="FF0000"/>
          <w:szCs w:val="24"/>
        </w:rPr>
        <w:t>,</w:t>
      </w:r>
    </w:p>
    <w:p w14:paraId="13CCC29B" w14:textId="361274D7" w:rsidR="005B42F6" w:rsidRPr="007C0C64" w:rsidRDefault="005B42F6" w:rsidP="005B42F6">
      <w:pPr>
        <w:pStyle w:val="NoSpacing"/>
        <w:rPr>
          <w:color w:val="FF0000"/>
          <w:szCs w:val="24"/>
        </w:rPr>
      </w:pPr>
      <w:r w:rsidRPr="007C0C64">
        <w:rPr>
          <w:color w:val="FF0000"/>
          <w:szCs w:val="24"/>
        </w:rPr>
        <w:t>There is significant difference in the means of the neighborhood has a crime watch and how much of a problem is crime in your community</w:t>
      </w:r>
    </w:p>
    <w:p w14:paraId="74BD8C34" w14:textId="77777777" w:rsidR="005B42F6" w:rsidRPr="007C0C64" w:rsidRDefault="005B42F6" w:rsidP="00104DA3">
      <w:pPr>
        <w:pStyle w:val="NoSpacing"/>
        <w:rPr>
          <w:color w:val="FF0000"/>
          <w:szCs w:val="24"/>
        </w:rPr>
      </w:pPr>
    </w:p>
    <w:p w14:paraId="20F9736D" w14:textId="3BD1B542" w:rsidR="00104DA3" w:rsidRPr="005E0D97" w:rsidRDefault="005B42F6" w:rsidP="00104DA3">
      <w:pPr>
        <w:pStyle w:val="NoSpacing"/>
        <w:rPr>
          <w:szCs w:val="24"/>
        </w:rPr>
      </w:pPr>
      <w:r w:rsidRPr="007C0C64">
        <w:rPr>
          <w:color w:val="FF0000"/>
          <w:szCs w:val="24"/>
        </w:rPr>
        <w:t xml:space="preserve">Conclusion: neighborhood watch </w:t>
      </w:r>
      <w:r w:rsidR="008B03C4" w:rsidRPr="007C0C64">
        <w:rPr>
          <w:color w:val="FF0000"/>
          <w:szCs w:val="24"/>
        </w:rPr>
        <w:t>crime reduces the problems of crime in your community is statistically significant</w:t>
      </w:r>
      <w:r w:rsidR="008B03C4" w:rsidRPr="005E0D97">
        <w:rPr>
          <w:szCs w:val="24"/>
        </w:rPr>
        <w:t>.</w:t>
      </w:r>
    </w:p>
    <w:p w14:paraId="45C578A9" w14:textId="77777777" w:rsidR="008B03C4" w:rsidRPr="005E0D97" w:rsidRDefault="008B03C4" w:rsidP="00104DA3">
      <w:pPr>
        <w:pStyle w:val="NoSpacing"/>
        <w:rPr>
          <w:szCs w:val="24"/>
        </w:rPr>
      </w:pPr>
    </w:p>
    <w:p w14:paraId="11188D88" w14:textId="77777777" w:rsidR="003E6AC8" w:rsidRPr="005E0D97" w:rsidRDefault="003E6AC8">
      <w:pPr>
        <w:widowControl w:val="0"/>
        <w:rPr>
          <w:szCs w:val="24"/>
        </w:rPr>
      </w:pPr>
    </w:p>
    <w:p w14:paraId="7DD5F222" w14:textId="6C42856B" w:rsidR="00A60FF0" w:rsidRPr="005E0D97" w:rsidRDefault="003E6AC8" w:rsidP="00A60FF0">
      <w:pPr>
        <w:widowControl w:val="0"/>
        <w:rPr>
          <w:szCs w:val="24"/>
        </w:rPr>
      </w:pPr>
      <w:r w:rsidRPr="005E0D97">
        <w:rPr>
          <w:szCs w:val="24"/>
        </w:rPr>
        <w:t xml:space="preserve">2.  Choose two appropriate variables from the Crime survey dataset.  Make a one-tailed hypothesis and test it with the Mann-Whitney U statistic.  Interpret your results. </w:t>
      </w:r>
      <w:r w:rsidR="00C630FF" w:rsidRPr="005E0D97">
        <w:rPr>
          <w:szCs w:val="24"/>
        </w:rPr>
        <w:t xml:space="preserve">Copy and paste </w:t>
      </w:r>
      <w:r w:rsidR="0087483D" w:rsidRPr="005E0D97">
        <w:rPr>
          <w:szCs w:val="24"/>
        </w:rPr>
        <w:t xml:space="preserve">the </w:t>
      </w:r>
      <w:r w:rsidR="00C630FF" w:rsidRPr="005E0D97">
        <w:rPr>
          <w:szCs w:val="24"/>
        </w:rPr>
        <w:t>relevant</w:t>
      </w:r>
      <w:r w:rsidRPr="005E0D97">
        <w:rPr>
          <w:szCs w:val="24"/>
        </w:rPr>
        <w:t xml:space="preserve"> SPSS output</w:t>
      </w:r>
      <w:r w:rsidR="0087483D" w:rsidRPr="005E0D97">
        <w:rPr>
          <w:szCs w:val="24"/>
        </w:rPr>
        <w:t xml:space="preserve"> below</w:t>
      </w:r>
      <w:r w:rsidRPr="005E0D97">
        <w:rPr>
          <w:szCs w:val="24"/>
        </w:rPr>
        <w:t>. (3 points)</w:t>
      </w:r>
    </w:p>
    <w:p w14:paraId="613B36AF" w14:textId="77777777" w:rsidR="00A60FF0" w:rsidRPr="005E0D97" w:rsidRDefault="00A60FF0" w:rsidP="001C5C94">
      <w:pPr>
        <w:pStyle w:val="Heading2"/>
        <w:rPr>
          <w:color w:val="111111"/>
          <w:szCs w:val="24"/>
          <w:shd w:val="clear" w:color="auto" w:fill="FFFFFF"/>
        </w:rPr>
      </w:pPr>
    </w:p>
    <w:p w14:paraId="1DACDEFC" w14:textId="77777777" w:rsidR="00A60FF0" w:rsidRPr="005E0D97" w:rsidRDefault="00A60FF0" w:rsidP="001C5C94">
      <w:pPr>
        <w:pStyle w:val="Heading2"/>
        <w:rPr>
          <w:color w:val="111111"/>
          <w:szCs w:val="24"/>
          <w:shd w:val="clear" w:color="auto" w:fill="FFFFFF"/>
        </w:rPr>
      </w:pPr>
    </w:p>
    <w:p w14:paraId="60961869" w14:textId="6423166D" w:rsidR="00A60FF0" w:rsidRPr="007C0C64" w:rsidRDefault="00A60FF0" w:rsidP="001C5C94">
      <w:pPr>
        <w:pStyle w:val="Heading2"/>
        <w:rPr>
          <w:color w:val="FF0000"/>
          <w:szCs w:val="24"/>
        </w:rPr>
      </w:pPr>
      <w:r w:rsidRPr="007C0C64">
        <w:rPr>
          <w:color w:val="FF0000"/>
          <w:szCs w:val="24"/>
          <w:shd w:val="clear" w:color="auto" w:fill="FFFFFF"/>
        </w:rPr>
        <w:t xml:space="preserve">H0: Both male and female students </w:t>
      </w:r>
      <w:r w:rsidR="008D242E" w:rsidRPr="007C0C64">
        <w:rPr>
          <w:color w:val="FF0000"/>
          <w:szCs w:val="24"/>
          <w:shd w:val="clear" w:color="auto" w:fill="FFFFFF"/>
        </w:rPr>
        <w:t>did not participate</w:t>
      </w:r>
      <w:r w:rsidRPr="007C0C64">
        <w:rPr>
          <w:color w:val="FF0000"/>
          <w:szCs w:val="24"/>
          <w:shd w:val="clear" w:color="auto" w:fill="FFFFFF"/>
        </w:rPr>
        <w:t xml:space="preserve"> equally in the crime survey</w:t>
      </w:r>
      <w:r w:rsidRPr="007C0C64">
        <w:rPr>
          <w:color w:val="FF0000"/>
          <w:szCs w:val="24"/>
        </w:rPr>
        <w:t xml:space="preserve"> </w:t>
      </w:r>
    </w:p>
    <w:p w14:paraId="3C7F4256" w14:textId="77777777" w:rsidR="00A60FF0" w:rsidRPr="007C0C64" w:rsidRDefault="00A60FF0" w:rsidP="00A60FF0">
      <w:pPr>
        <w:shd w:val="clear" w:color="auto" w:fill="FFFFFF"/>
        <w:rPr>
          <w:color w:val="FF0000"/>
          <w:szCs w:val="24"/>
        </w:rPr>
      </w:pPr>
    </w:p>
    <w:p w14:paraId="156D5972" w14:textId="36397D87" w:rsidR="00A60FF0" w:rsidRPr="007C0C64" w:rsidRDefault="00A60FF0" w:rsidP="00A60FF0">
      <w:pPr>
        <w:shd w:val="clear" w:color="auto" w:fill="FFFFFF"/>
        <w:rPr>
          <w:color w:val="FF0000"/>
          <w:szCs w:val="24"/>
        </w:rPr>
      </w:pPr>
      <w:r w:rsidRPr="007C0C64">
        <w:rPr>
          <w:color w:val="FF0000"/>
          <w:szCs w:val="24"/>
        </w:rPr>
        <w:t>H1: Male participated more than female in the survey</w:t>
      </w:r>
    </w:p>
    <w:p w14:paraId="1F0D34AC" w14:textId="77777777" w:rsidR="00A60FF0" w:rsidRPr="007C0C64" w:rsidRDefault="00A60FF0" w:rsidP="00A60FF0">
      <w:pPr>
        <w:shd w:val="clear" w:color="auto" w:fill="FFFFFF"/>
        <w:rPr>
          <w:color w:val="FF0000"/>
          <w:szCs w:val="24"/>
        </w:rPr>
      </w:pPr>
      <w:r w:rsidRPr="007C0C64">
        <w:rPr>
          <w:color w:val="FF0000"/>
          <w:szCs w:val="24"/>
        </w:rPr>
        <w:t>or</w:t>
      </w:r>
    </w:p>
    <w:p w14:paraId="58AA5E2F" w14:textId="1D6B3E15" w:rsidR="00A60FF0" w:rsidRPr="007C0C64" w:rsidRDefault="00A60FF0" w:rsidP="00A60FF0">
      <w:pPr>
        <w:shd w:val="clear" w:color="auto" w:fill="FFFFFF"/>
        <w:rPr>
          <w:color w:val="FF0000"/>
          <w:szCs w:val="24"/>
        </w:rPr>
      </w:pPr>
      <w:r w:rsidRPr="007C0C64">
        <w:rPr>
          <w:color w:val="FF0000"/>
          <w:szCs w:val="24"/>
        </w:rPr>
        <w:t>H1: Female participated more than male in the survey</w:t>
      </w:r>
    </w:p>
    <w:p w14:paraId="4D1A7A3E" w14:textId="0AD848D6" w:rsidR="00DB7057" w:rsidRPr="007C0C64" w:rsidRDefault="00A60FF0" w:rsidP="007C0C64">
      <w:pPr>
        <w:shd w:val="clear" w:color="auto" w:fill="FFFFFF"/>
        <w:rPr>
          <w:color w:val="FF0000"/>
          <w:szCs w:val="24"/>
        </w:rPr>
      </w:pPr>
      <w:proofErr w:type="gramStart"/>
      <w:r w:rsidRPr="007C0C64">
        <w:rPr>
          <w:color w:val="FF0000"/>
          <w:szCs w:val="24"/>
        </w:rPr>
        <w:t>but</w:t>
      </w:r>
      <w:proofErr w:type="gramEnd"/>
      <w:r w:rsidRPr="007C0C64">
        <w:rPr>
          <w:color w:val="FF0000"/>
          <w:szCs w:val="24"/>
        </w:rPr>
        <w:t xml:space="preserve"> do they make any difference in calculating test statistic in </w:t>
      </w:r>
      <w:proofErr w:type="spellStart"/>
      <w:r w:rsidRPr="007C0C64">
        <w:rPr>
          <w:color w:val="FF0000"/>
          <w:szCs w:val="24"/>
        </w:rPr>
        <w:t>spss</w:t>
      </w:r>
      <w:proofErr w:type="spellEnd"/>
      <w:r w:rsidRPr="007C0C64">
        <w:rPr>
          <w:color w:val="FF0000"/>
          <w:szCs w:val="24"/>
        </w:rPr>
        <w:t>?</w:t>
      </w:r>
    </w:p>
    <w:p w14:paraId="55851489" w14:textId="77777777" w:rsidR="00DB7057" w:rsidRPr="005E0D97" w:rsidRDefault="00DB7057" w:rsidP="001C5C94">
      <w:pPr>
        <w:pStyle w:val="Heading2"/>
        <w:rPr>
          <w:szCs w:val="24"/>
        </w:rPr>
      </w:pPr>
    </w:p>
    <w:p w14:paraId="7A0576C9" w14:textId="77777777" w:rsidR="00DB7057" w:rsidRPr="005E0D97" w:rsidRDefault="00DB7057" w:rsidP="00DB7057">
      <w:pPr>
        <w:autoSpaceDE w:val="0"/>
        <w:autoSpaceDN w:val="0"/>
        <w:adjustRightInd w:val="0"/>
        <w:rPr>
          <w:szCs w:val="24"/>
        </w:rPr>
      </w:pPr>
    </w:p>
    <w:tbl>
      <w:tblPr>
        <w:tblW w:w="76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439"/>
        <w:gridCol w:w="2352"/>
        <w:gridCol w:w="1055"/>
        <w:gridCol w:w="1280"/>
        <w:gridCol w:w="1536"/>
      </w:tblGrid>
      <w:tr w:rsidR="007C0C64" w:rsidRPr="007C0C64" w14:paraId="3FEC8F06" w14:textId="77777777" w:rsidTr="00DB7057">
        <w:trPr>
          <w:cantSplit/>
          <w:trHeight w:val="794"/>
        </w:trPr>
        <w:tc>
          <w:tcPr>
            <w:tcW w:w="7662" w:type="dxa"/>
            <w:gridSpan w:val="5"/>
            <w:tcBorders>
              <w:top w:val="nil"/>
              <w:left w:val="nil"/>
              <w:bottom w:val="nil"/>
              <w:right w:val="nil"/>
            </w:tcBorders>
            <w:shd w:val="clear" w:color="auto" w:fill="FFFFFF"/>
          </w:tcPr>
          <w:p w14:paraId="7019BBB4" w14:textId="77777777" w:rsidR="00DB7057" w:rsidRPr="007C0C64" w:rsidRDefault="00DB7057" w:rsidP="007C0C64">
            <w:pPr>
              <w:autoSpaceDE w:val="0"/>
              <w:autoSpaceDN w:val="0"/>
              <w:adjustRightInd w:val="0"/>
              <w:spacing w:line="320" w:lineRule="atLeast"/>
              <w:ind w:right="60"/>
              <w:rPr>
                <w:b/>
                <w:bCs/>
                <w:szCs w:val="24"/>
              </w:rPr>
            </w:pPr>
          </w:p>
          <w:p w14:paraId="3EAAF7AD" w14:textId="44C90D8D" w:rsidR="00DB7057" w:rsidRPr="007C0C64" w:rsidRDefault="00DB7057" w:rsidP="00DB7057">
            <w:pPr>
              <w:autoSpaceDE w:val="0"/>
              <w:autoSpaceDN w:val="0"/>
              <w:adjustRightInd w:val="0"/>
              <w:spacing w:line="320" w:lineRule="atLeast"/>
              <w:ind w:left="60" w:right="60"/>
              <w:jc w:val="center"/>
              <w:rPr>
                <w:szCs w:val="24"/>
              </w:rPr>
            </w:pPr>
            <w:r w:rsidRPr="007C0C64">
              <w:rPr>
                <w:b/>
                <w:bCs/>
                <w:szCs w:val="24"/>
              </w:rPr>
              <w:t>Ranks</w:t>
            </w:r>
          </w:p>
        </w:tc>
      </w:tr>
      <w:tr w:rsidR="007C0C64" w:rsidRPr="007C0C64" w14:paraId="4D2C6A58" w14:textId="77777777" w:rsidTr="00DB7057">
        <w:trPr>
          <w:cantSplit/>
          <w:trHeight w:val="397"/>
        </w:trPr>
        <w:tc>
          <w:tcPr>
            <w:tcW w:w="1439" w:type="dxa"/>
            <w:vAlign w:val="center"/>
          </w:tcPr>
          <w:p w14:paraId="7137B796" w14:textId="77777777" w:rsidR="00DB7057" w:rsidRPr="007C0C64" w:rsidRDefault="00DB7057" w:rsidP="00DB7057">
            <w:pPr>
              <w:autoSpaceDE w:val="0"/>
              <w:autoSpaceDN w:val="0"/>
              <w:adjustRightInd w:val="0"/>
              <w:rPr>
                <w:szCs w:val="24"/>
              </w:rPr>
            </w:pPr>
          </w:p>
        </w:tc>
        <w:tc>
          <w:tcPr>
            <w:tcW w:w="2352" w:type="dxa"/>
            <w:tcBorders>
              <w:top w:val="single" w:sz="16" w:space="0" w:color="000000"/>
              <w:left w:val="nil"/>
              <w:bottom w:val="single" w:sz="16" w:space="0" w:color="000000"/>
              <w:right w:val="single" w:sz="16" w:space="0" w:color="000000"/>
            </w:tcBorders>
            <w:shd w:val="clear" w:color="auto" w:fill="FFFFFF"/>
          </w:tcPr>
          <w:p w14:paraId="018AF09A" w14:textId="77777777" w:rsidR="00DB7057" w:rsidRPr="007C0C64" w:rsidRDefault="00DB7057" w:rsidP="00DB7057">
            <w:pPr>
              <w:autoSpaceDE w:val="0"/>
              <w:autoSpaceDN w:val="0"/>
              <w:adjustRightInd w:val="0"/>
              <w:spacing w:line="320" w:lineRule="atLeast"/>
              <w:ind w:left="60" w:right="60"/>
              <w:rPr>
                <w:szCs w:val="24"/>
              </w:rPr>
            </w:pPr>
            <w:r w:rsidRPr="007C0C64">
              <w:rPr>
                <w:szCs w:val="24"/>
              </w:rPr>
              <w:t>SEX OF RESPONDENT</w:t>
            </w:r>
          </w:p>
        </w:tc>
        <w:tc>
          <w:tcPr>
            <w:tcW w:w="1055" w:type="dxa"/>
            <w:tcBorders>
              <w:top w:val="single" w:sz="16" w:space="0" w:color="000000"/>
              <w:left w:val="single" w:sz="16" w:space="0" w:color="000000"/>
              <w:bottom w:val="single" w:sz="16" w:space="0" w:color="000000"/>
            </w:tcBorders>
            <w:shd w:val="clear" w:color="auto" w:fill="FFFFFF"/>
          </w:tcPr>
          <w:p w14:paraId="4A3D0834" w14:textId="77777777" w:rsidR="00DB7057" w:rsidRPr="007C0C64" w:rsidRDefault="00DB7057" w:rsidP="00DB7057">
            <w:pPr>
              <w:autoSpaceDE w:val="0"/>
              <w:autoSpaceDN w:val="0"/>
              <w:adjustRightInd w:val="0"/>
              <w:spacing w:line="320" w:lineRule="atLeast"/>
              <w:ind w:left="60" w:right="60"/>
              <w:jc w:val="center"/>
              <w:rPr>
                <w:szCs w:val="24"/>
              </w:rPr>
            </w:pPr>
            <w:r w:rsidRPr="007C0C64">
              <w:rPr>
                <w:szCs w:val="24"/>
              </w:rPr>
              <w:t>N</w:t>
            </w:r>
          </w:p>
        </w:tc>
        <w:tc>
          <w:tcPr>
            <w:tcW w:w="1280" w:type="dxa"/>
            <w:tcBorders>
              <w:top w:val="single" w:sz="16" w:space="0" w:color="000000"/>
              <w:bottom w:val="single" w:sz="16" w:space="0" w:color="000000"/>
            </w:tcBorders>
            <w:shd w:val="clear" w:color="auto" w:fill="FFFFFF"/>
          </w:tcPr>
          <w:p w14:paraId="22709EF1" w14:textId="77777777" w:rsidR="00DB7057" w:rsidRPr="007C0C64" w:rsidRDefault="00DB7057" w:rsidP="00DB7057">
            <w:pPr>
              <w:autoSpaceDE w:val="0"/>
              <w:autoSpaceDN w:val="0"/>
              <w:adjustRightInd w:val="0"/>
              <w:spacing w:line="320" w:lineRule="atLeast"/>
              <w:ind w:left="60" w:right="60"/>
              <w:jc w:val="center"/>
              <w:rPr>
                <w:szCs w:val="24"/>
              </w:rPr>
            </w:pPr>
            <w:r w:rsidRPr="007C0C64">
              <w:rPr>
                <w:szCs w:val="24"/>
              </w:rPr>
              <w:t>Mean Rank</w:t>
            </w:r>
          </w:p>
        </w:tc>
        <w:tc>
          <w:tcPr>
            <w:tcW w:w="1536" w:type="dxa"/>
            <w:tcBorders>
              <w:top w:val="single" w:sz="16" w:space="0" w:color="000000"/>
              <w:bottom w:val="single" w:sz="16" w:space="0" w:color="000000"/>
              <w:right w:val="single" w:sz="16" w:space="0" w:color="000000"/>
            </w:tcBorders>
            <w:shd w:val="clear" w:color="auto" w:fill="FFFFFF"/>
          </w:tcPr>
          <w:p w14:paraId="558E3FA4" w14:textId="77777777" w:rsidR="00DB7057" w:rsidRPr="007C0C64" w:rsidRDefault="00DB7057" w:rsidP="00DB7057">
            <w:pPr>
              <w:autoSpaceDE w:val="0"/>
              <w:autoSpaceDN w:val="0"/>
              <w:adjustRightInd w:val="0"/>
              <w:spacing w:line="320" w:lineRule="atLeast"/>
              <w:ind w:left="60" w:right="60"/>
              <w:jc w:val="center"/>
              <w:rPr>
                <w:szCs w:val="24"/>
              </w:rPr>
            </w:pPr>
            <w:r w:rsidRPr="007C0C64">
              <w:rPr>
                <w:szCs w:val="24"/>
              </w:rPr>
              <w:t>Sum of Ranks</w:t>
            </w:r>
          </w:p>
        </w:tc>
      </w:tr>
      <w:tr w:rsidR="007C0C64" w:rsidRPr="007C0C64" w14:paraId="1C208824" w14:textId="77777777" w:rsidTr="00DB7057">
        <w:trPr>
          <w:cantSplit/>
          <w:trHeight w:val="421"/>
        </w:trPr>
        <w:tc>
          <w:tcPr>
            <w:tcW w:w="1439" w:type="dxa"/>
            <w:vMerge w:val="restart"/>
            <w:tcBorders>
              <w:top w:val="single" w:sz="16" w:space="0" w:color="000000"/>
              <w:left w:val="single" w:sz="16" w:space="0" w:color="000000"/>
              <w:bottom w:val="single" w:sz="16" w:space="0" w:color="000000"/>
              <w:right w:val="nil"/>
            </w:tcBorders>
            <w:shd w:val="clear" w:color="auto" w:fill="FFFFFF"/>
            <w:vAlign w:val="center"/>
          </w:tcPr>
          <w:p w14:paraId="3BF87DCC" w14:textId="77777777" w:rsidR="00DB7057" w:rsidRPr="007C0C64" w:rsidRDefault="00DB7057" w:rsidP="00DB7057">
            <w:pPr>
              <w:autoSpaceDE w:val="0"/>
              <w:autoSpaceDN w:val="0"/>
              <w:adjustRightInd w:val="0"/>
              <w:spacing w:line="320" w:lineRule="atLeast"/>
              <w:ind w:left="60" w:right="60"/>
              <w:rPr>
                <w:szCs w:val="24"/>
              </w:rPr>
            </w:pPr>
            <w:r w:rsidRPr="007C0C64">
              <w:rPr>
                <w:szCs w:val="24"/>
              </w:rPr>
              <w:t>AGE in Years</w:t>
            </w:r>
          </w:p>
        </w:tc>
        <w:tc>
          <w:tcPr>
            <w:tcW w:w="2352" w:type="dxa"/>
            <w:tcBorders>
              <w:top w:val="single" w:sz="16" w:space="0" w:color="000000"/>
              <w:left w:val="nil"/>
              <w:bottom w:val="nil"/>
              <w:right w:val="single" w:sz="16" w:space="0" w:color="000000"/>
            </w:tcBorders>
            <w:shd w:val="clear" w:color="auto" w:fill="FFFFFF"/>
            <w:vAlign w:val="center"/>
          </w:tcPr>
          <w:p w14:paraId="46FECE0E" w14:textId="77777777" w:rsidR="00DB7057" w:rsidRPr="007C0C64" w:rsidRDefault="00DB7057" w:rsidP="00DB7057">
            <w:pPr>
              <w:autoSpaceDE w:val="0"/>
              <w:autoSpaceDN w:val="0"/>
              <w:adjustRightInd w:val="0"/>
              <w:spacing w:line="320" w:lineRule="atLeast"/>
              <w:ind w:left="60" w:right="60"/>
              <w:rPr>
                <w:szCs w:val="24"/>
              </w:rPr>
            </w:pPr>
            <w:r w:rsidRPr="007C0C64">
              <w:rPr>
                <w:szCs w:val="24"/>
              </w:rPr>
              <w:t>FEMALE</w:t>
            </w:r>
          </w:p>
        </w:tc>
        <w:tc>
          <w:tcPr>
            <w:tcW w:w="1055" w:type="dxa"/>
            <w:tcBorders>
              <w:top w:val="single" w:sz="16" w:space="0" w:color="000000"/>
              <w:left w:val="single" w:sz="16" w:space="0" w:color="000000"/>
              <w:bottom w:val="nil"/>
            </w:tcBorders>
            <w:shd w:val="clear" w:color="auto" w:fill="FFFFFF"/>
            <w:vAlign w:val="center"/>
          </w:tcPr>
          <w:p w14:paraId="3833CBD9" w14:textId="77777777" w:rsidR="00DB7057" w:rsidRPr="007C0C64" w:rsidRDefault="00DB7057" w:rsidP="00DB7057">
            <w:pPr>
              <w:autoSpaceDE w:val="0"/>
              <w:autoSpaceDN w:val="0"/>
              <w:adjustRightInd w:val="0"/>
              <w:spacing w:line="320" w:lineRule="atLeast"/>
              <w:ind w:left="60" w:right="60"/>
              <w:jc w:val="right"/>
              <w:rPr>
                <w:szCs w:val="24"/>
              </w:rPr>
            </w:pPr>
            <w:r w:rsidRPr="007C0C64">
              <w:rPr>
                <w:szCs w:val="24"/>
              </w:rPr>
              <w:t>640</w:t>
            </w:r>
          </w:p>
        </w:tc>
        <w:tc>
          <w:tcPr>
            <w:tcW w:w="1280" w:type="dxa"/>
            <w:tcBorders>
              <w:top w:val="single" w:sz="16" w:space="0" w:color="000000"/>
              <w:bottom w:val="nil"/>
            </w:tcBorders>
            <w:shd w:val="clear" w:color="auto" w:fill="FFFFFF"/>
            <w:vAlign w:val="center"/>
          </w:tcPr>
          <w:p w14:paraId="362018BA" w14:textId="77777777" w:rsidR="00DB7057" w:rsidRPr="007C0C64" w:rsidRDefault="00DB7057" w:rsidP="00DB7057">
            <w:pPr>
              <w:autoSpaceDE w:val="0"/>
              <w:autoSpaceDN w:val="0"/>
              <w:adjustRightInd w:val="0"/>
              <w:spacing w:line="320" w:lineRule="atLeast"/>
              <w:ind w:left="60" w:right="60"/>
              <w:jc w:val="right"/>
              <w:rPr>
                <w:szCs w:val="24"/>
              </w:rPr>
            </w:pPr>
            <w:r w:rsidRPr="007C0C64">
              <w:rPr>
                <w:szCs w:val="24"/>
              </w:rPr>
              <w:t>593.47</w:t>
            </w:r>
          </w:p>
        </w:tc>
        <w:tc>
          <w:tcPr>
            <w:tcW w:w="1536" w:type="dxa"/>
            <w:tcBorders>
              <w:top w:val="single" w:sz="16" w:space="0" w:color="000000"/>
              <w:bottom w:val="nil"/>
              <w:right w:val="single" w:sz="16" w:space="0" w:color="000000"/>
            </w:tcBorders>
            <w:shd w:val="clear" w:color="auto" w:fill="FFFFFF"/>
            <w:vAlign w:val="center"/>
          </w:tcPr>
          <w:p w14:paraId="086169B2" w14:textId="77777777" w:rsidR="00DB7057" w:rsidRPr="007C0C64" w:rsidRDefault="00DB7057" w:rsidP="00DB7057">
            <w:pPr>
              <w:autoSpaceDE w:val="0"/>
              <w:autoSpaceDN w:val="0"/>
              <w:adjustRightInd w:val="0"/>
              <w:spacing w:line="320" w:lineRule="atLeast"/>
              <w:ind w:left="60" w:right="60"/>
              <w:jc w:val="right"/>
              <w:rPr>
                <w:szCs w:val="24"/>
              </w:rPr>
            </w:pPr>
            <w:r w:rsidRPr="007C0C64">
              <w:rPr>
                <w:szCs w:val="24"/>
              </w:rPr>
              <w:t>379821.50</w:t>
            </w:r>
          </w:p>
        </w:tc>
      </w:tr>
      <w:tr w:rsidR="007C0C64" w:rsidRPr="007C0C64" w14:paraId="6E1F4EF0" w14:textId="77777777" w:rsidTr="00DB7057">
        <w:trPr>
          <w:cantSplit/>
          <w:trHeight w:val="443"/>
        </w:trPr>
        <w:tc>
          <w:tcPr>
            <w:tcW w:w="1439" w:type="dxa"/>
            <w:vMerge/>
            <w:tcBorders>
              <w:top w:val="single" w:sz="16" w:space="0" w:color="000000"/>
              <w:left w:val="single" w:sz="16" w:space="0" w:color="000000"/>
              <w:bottom w:val="single" w:sz="16" w:space="0" w:color="000000"/>
              <w:right w:val="nil"/>
            </w:tcBorders>
            <w:shd w:val="clear" w:color="auto" w:fill="FFFFFF"/>
            <w:vAlign w:val="center"/>
          </w:tcPr>
          <w:p w14:paraId="27138294" w14:textId="77777777" w:rsidR="00DB7057" w:rsidRPr="007C0C64" w:rsidRDefault="00DB7057" w:rsidP="00DB7057">
            <w:pPr>
              <w:autoSpaceDE w:val="0"/>
              <w:autoSpaceDN w:val="0"/>
              <w:adjustRightInd w:val="0"/>
              <w:rPr>
                <w:szCs w:val="24"/>
              </w:rPr>
            </w:pPr>
          </w:p>
        </w:tc>
        <w:tc>
          <w:tcPr>
            <w:tcW w:w="2352" w:type="dxa"/>
            <w:tcBorders>
              <w:top w:val="nil"/>
              <w:left w:val="nil"/>
              <w:bottom w:val="nil"/>
              <w:right w:val="single" w:sz="16" w:space="0" w:color="000000"/>
            </w:tcBorders>
            <w:shd w:val="clear" w:color="auto" w:fill="FFFFFF"/>
            <w:vAlign w:val="center"/>
          </w:tcPr>
          <w:p w14:paraId="328535C4" w14:textId="77777777" w:rsidR="00DB7057" w:rsidRPr="007C0C64" w:rsidRDefault="00DB7057" w:rsidP="00DB7057">
            <w:pPr>
              <w:autoSpaceDE w:val="0"/>
              <w:autoSpaceDN w:val="0"/>
              <w:adjustRightInd w:val="0"/>
              <w:spacing w:line="320" w:lineRule="atLeast"/>
              <w:ind w:left="60" w:right="60"/>
              <w:rPr>
                <w:szCs w:val="24"/>
              </w:rPr>
            </w:pPr>
            <w:r w:rsidRPr="007C0C64">
              <w:rPr>
                <w:szCs w:val="24"/>
              </w:rPr>
              <w:t>MALE</w:t>
            </w:r>
          </w:p>
        </w:tc>
        <w:tc>
          <w:tcPr>
            <w:tcW w:w="1055" w:type="dxa"/>
            <w:tcBorders>
              <w:top w:val="nil"/>
              <w:left w:val="single" w:sz="16" w:space="0" w:color="000000"/>
              <w:bottom w:val="nil"/>
            </w:tcBorders>
            <w:shd w:val="clear" w:color="auto" w:fill="FFFFFF"/>
            <w:vAlign w:val="center"/>
          </w:tcPr>
          <w:p w14:paraId="3B6C7D6A" w14:textId="77777777" w:rsidR="00DB7057" w:rsidRPr="007C0C64" w:rsidRDefault="00DB7057" w:rsidP="00DB7057">
            <w:pPr>
              <w:autoSpaceDE w:val="0"/>
              <w:autoSpaceDN w:val="0"/>
              <w:adjustRightInd w:val="0"/>
              <w:spacing w:line="320" w:lineRule="atLeast"/>
              <w:ind w:left="60" w:right="60"/>
              <w:jc w:val="right"/>
              <w:rPr>
                <w:szCs w:val="24"/>
              </w:rPr>
            </w:pPr>
            <w:r w:rsidRPr="007C0C64">
              <w:rPr>
                <w:szCs w:val="24"/>
              </w:rPr>
              <w:t>523</w:t>
            </w:r>
          </w:p>
        </w:tc>
        <w:tc>
          <w:tcPr>
            <w:tcW w:w="1280" w:type="dxa"/>
            <w:tcBorders>
              <w:top w:val="nil"/>
              <w:bottom w:val="nil"/>
            </w:tcBorders>
            <w:shd w:val="clear" w:color="auto" w:fill="FFFFFF"/>
            <w:vAlign w:val="center"/>
          </w:tcPr>
          <w:p w14:paraId="4C1423D9" w14:textId="77777777" w:rsidR="00DB7057" w:rsidRPr="007C0C64" w:rsidRDefault="00DB7057" w:rsidP="00DB7057">
            <w:pPr>
              <w:autoSpaceDE w:val="0"/>
              <w:autoSpaceDN w:val="0"/>
              <w:adjustRightInd w:val="0"/>
              <w:spacing w:line="320" w:lineRule="atLeast"/>
              <w:ind w:left="60" w:right="60"/>
              <w:jc w:val="right"/>
              <w:rPr>
                <w:szCs w:val="24"/>
              </w:rPr>
            </w:pPr>
            <w:r w:rsidRPr="007C0C64">
              <w:rPr>
                <w:szCs w:val="24"/>
              </w:rPr>
              <w:t>567.96</w:t>
            </w:r>
          </w:p>
        </w:tc>
        <w:tc>
          <w:tcPr>
            <w:tcW w:w="1536" w:type="dxa"/>
            <w:tcBorders>
              <w:top w:val="nil"/>
              <w:bottom w:val="nil"/>
              <w:right w:val="single" w:sz="16" w:space="0" w:color="000000"/>
            </w:tcBorders>
            <w:shd w:val="clear" w:color="auto" w:fill="FFFFFF"/>
            <w:vAlign w:val="center"/>
          </w:tcPr>
          <w:p w14:paraId="3BB01B97" w14:textId="77777777" w:rsidR="00DB7057" w:rsidRPr="007C0C64" w:rsidRDefault="00DB7057" w:rsidP="00DB7057">
            <w:pPr>
              <w:autoSpaceDE w:val="0"/>
              <w:autoSpaceDN w:val="0"/>
              <w:adjustRightInd w:val="0"/>
              <w:spacing w:line="320" w:lineRule="atLeast"/>
              <w:ind w:left="60" w:right="60"/>
              <w:jc w:val="right"/>
              <w:rPr>
                <w:szCs w:val="24"/>
              </w:rPr>
            </w:pPr>
            <w:r w:rsidRPr="007C0C64">
              <w:rPr>
                <w:szCs w:val="24"/>
              </w:rPr>
              <w:t>297044.50</w:t>
            </w:r>
          </w:p>
        </w:tc>
      </w:tr>
      <w:tr w:rsidR="007C0C64" w:rsidRPr="007C0C64" w14:paraId="255ADDBD" w14:textId="77777777" w:rsidTr="00DB7057">
        <w:trPr>
          <w:cantSplit/>
          <w:trHeight w:val="443"/>
        </w:trPr>
        <w:tc>
          <w:tcPr>
            <w:tcW w:w="1439" w:type="dxa"/>
            <w:vMerge/>
            <w:tcBorders>
              <w:top w:val="single" w:sz="16" w:space="0" w:color="000000"/>
              <w:left w:val="single" w:sz="16" w:space="0" w:color="000000"/>
              <w:bottom w:val="single" w:sz="16" w:space="0" w:color="000000"/>
              <w:right w:val="nil"/>
            </w:tcBorders>
            <w:shd w:val="clear" w:color="auto" w:fill="FFFFFF"/>
            <w:vAlign w:val="center"/>
          </w:tcPr>
          <w:p w14:paraId="42243A49" w14:textId="77777777" w:rsidR="00DB7057" w:rsidRPr="007C0C64" w:rsidRDefault="00DB7057" w:rsidP="00DB7057">
            <w:pPr>
              <w:autoSpaceDE w:val="0"/>
              <w:autoSpaceDN w:val="0"/>
              <w:adjustRightInd w:val="0"/>
              <w:rPr>
                <w:szCs w:val="24"/>
              </w:rPr>
            </w:pPr>
          </w:p>
        </w:tc>
        <w:tc>
          <w:tcPr>
            <w:tcW w:w="2352" w:type="dxa"/>
            <w:tcBorders>
              <w:top w:val="nil"/>
              <w:left w:val="nil"/>
              <w:bottom w:val="single" w:sz="16" w:space="0" w:color="000000"/>
              <w:right w:val="single" w:sz="16" w:space="0" w:color="000000"/>
            </w:tcBorders>
            <w:shd w:val="clear" w:color="auto" w:fill="FFFFFF"/>
            <w:vAlign w:val="center"/>
          </w:tcPr>
          <w:p w14:paraId="02DCC7FB" w14:textId="77777777" w:rsidR="00DB7057" w:rsidRPr="007C0C64" w:rsidRDefault="00DB7057" w:rsidP="00DB7057">
            <w:pPr>
              <w:autoSpaceDE w:val="0"/>
              <w:autoSpaceDN w:val="0"/>
              <w:adjustRightInd w:val="0"/>
              <w:spacing w:line="320" w:lineRule="atLeast"/>
              <w:ind w:left="60" w:right="60"/>
              <w:rPr>
                <w:szCs w:val="24"/>
              </w:rPr>
            </w:pPr>
            <w:r w:rsidRPr="007C0C64">
              <w:rPr>
                <w:szCs w:val="24"/>
              </w:rPr>
              <w:t>Total</w:t>
            </w:r>
          </w:p>
        </w:tc>
        <w:tc>
          <w:tcPr>
            <w:tcW w:w="1055" w:type="dxa"/>
            <w:tcBorders>
              <w:top w:val="nil"/>
              <w:left w:val="single" w:sz="16" w:space="0" w:color="000000"/>
              <w:bottom w:val="single" w:sz="16" w:space="0" w:color="000000"/>
            </w:tcBorders>
            <w:shd w:val="clear" w:color="auto" w:fill="FFFFFF"/>
            <w:vAlign w:val="center"/>
          </w:tcPr>
          <w:p w14:paraId="6AF0AA45" w14:textId="77777777" w:rsidR="00DB7057" w:rsidRPr="007C0C64" w:rsidRDefault="00DB7057" w:rsidP="00DB7057">
            <w:pPr>
              <w:autoSpaceDE w:val="0"/>
              <w:autoSpaceDN w:val="0"/>
              <w:adjustRightInd w:val="0"/>
              <w:spacing w:line="320" w:lineRule="atLeast"/>
              <w:ind w:left="60" w:right="60"/>
              <w:jc w:val="right"/>
              <w:rPr>
                <w:szCs w:val="24"/>
              </w:rPr>
            </w:pPr>
            <w:r w:rsidRPr="007C0C64">
              <w:rPr>
                <w:szCs w:val="24"/>
              </w:rPr>
              <w:t>1163</w:t>
            </w:r>
          </w:p>
        </w:tc>
        <w:tc>
          <w:tcPr>
            <w:tcW w:w="1280" w:type="dxa"/>
            <w:tcBorders>
              <w:top w:val="nil"/>
              <w:bottom w:val="single" w:sz="16" w:space="0" w:color="000000"/>
            </w:tcBorders>
            <w:shd w:val="clear" w:color="auto" w:fill="FFFFFF"/>
          </w:tcPr>
          <w:p w14:paraId="2DC0FADA" w14:textId="77777777" w:rsidR="00DB7057" w:rsidRPr="007C0C64" w:rsidRDefault="00DB7057" w:rsidP="00DB7057">
            <w:pPr>
              <w:autoSpaceDE w:val="0"/>
              <w:autoSpaceDN w:val="0"/>
              <w:adjustRightInd w:val="0"/>
              <w:rPr>
                <w:szCs w:val="24"/>
              </w:rPr>
            </w:pPr>
          </w:p>
        </w:tc>
        <w:tc>
          <w:tcPr>
            <w:tcW w:w="1536" w:type="dxa"/>
            <w:tcBorders>
              <w:top w:val="nil"/>
              <w:bottom w:val="single" w:sz="16" w:space="0" w:color="000000"/>
              <w:right w:val="single" w:sz="16" w:space="0" w:color="000000"/>
            </w:tcBorders>
            <w:shd w:val="clear" w:color="auto" w:fill="FFFFFF"/>
          </w:tcPr>
          <w:p w14:paraId="5F64493F" w14:textId="77777777" w:rsidR="00DB7057" w:rsidRPr="007C0C64" w:rsidRDefault="00DB7057" w:rsidP="00DB7057">
            <w:pPr>
              <w:autoSpaceDE w:val="0"/>
              <w:autoSpaceDN w:val="0"/>
              <w:adjustRightInd w:val="0"/>
              <w:rPr>
                <w:szCs w:val="24"/>
              </w:rPr>
            </w:pPr>
          </w:p>
        </w:tc>
      </w:tr>
    </w:tbl>
    <w:p w14:paraId="5FBC578F" w14:textId="77777777" w:rsidR="00DB7057" w:rsidRPr="005E0D97" w:rsidRDefault="00DB7057" w:rsidP="00DB7057">
      <w:pPr>
        <w:autoSpaceDE w:val="0"/>
        <w:autoSpaceDN w:val="0"/>
        <w:adjustRightInd w:val="0"/>
        <w:rPr>
          <w:szCs w:val="24"/>
        </w:rPr>
      </w:pPr>
    </w:p>
    <w:tbl>
      <w:tblPr>
        <w:tblW w:w="45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18"/>
        <w:gridCol w:w="1824"/>
      </w:tblGrid>
      <w:tr w:rsidR="007C0C64" w:rsidRPr="007C0C64" w14:paraId="2F4F5985" w14:textId="77777777" w:rsidTr="00DB7057">
        <w:trPr>
          <w:cantSplit/>
          <w:trHeight w:val="429"/>
        </w:trPr>
        <w:tc>
          <w:tcPr>
            <w:tcW w:w="4542" w:type="dxa"/>
            <w:gridSpan w:val="2"/>
            <w:tcBorders>
              <w:top w:val="nil"/>
              <w:left w:val="nil"/>
              <w:bottom w:val="nil"/>
              <w:right w:val="nil"/>
            </w:tcBorders>
            <w:shd w:val="clear" w:color="auto" w:fill="FFFFFF"/>
          </w:tcPr>
          <w:p w14:paraId="5777F06D" w14:textId="77777777" w:rsidR="00DB7057" w:rsidRPr="007C0C64" w:rsidRDefault="00DB7057" w:rsidP="00DB7057">
            <w:pPr>
              <w:autoSpaceDE w:val="0"/>
              <w:autoSpaceDN w:val="0"/>
              <w:adjustRightInd w:val="0"/>
              <w:spacing w:line="320" w:lineRule="atLeast"/>
              <w:ind w:left="60" w:right="60"/>
              <w:jc w:val="center"/>
              <w:rPr>
                <w:szCs w:val="24"/>
              </w:rPr>
            </w:pPr>
            <w:r w:rsidRPr="007C0C64">
              <w:rPr>
                <w:b/>
                <w:bCs/>
                <w:szCs w:val="24"/>
              </w:rPr>
              <w:t xml:space="preserve">Test </w:t>
            </w:r>
            <w:proofErr w:type="spellStart"/>
            <w:r w:rsidRPr="007C0C64">
              <w:rPr>
                <w:b/>
                <w:bCs/>
                <w:szCs w:val="24"/>
              </w:rPr>
              <w:t>Statistics</w:t>
            </w:r>
            <w:r w:rsidRPr="007C0C64">
              <w:rPr>
                <w:b/>
                <w:bCs/>
                <w:szCs w:val="24"/>
                <w:vertAlign w:val="superscript"/>
              </w:rPr>
              <w:t>a</w:t>
            </w:r>
            <w:proofErr w:type="spellEnd"/>
          </w:p>
        </w:tc>
      </w:tr>
      <w:tr w:rsidR="007C0C64" w:rsidRPr="007C0C64" w14:paraId="2A0CD8C5" w14:textId="77777777" w:rsidTr="00DB7057">
        <w:trPr>
          <w:cantSplit/>
          <w:trHeight w:val="429"/>
        </w:trPr>
        <w:tc>
          <w:tcPr>
            <w:tcW w:w="2718" w:type="dxa"/>
            <w:tcBorders>
              <w:top w:val="single" w:sz="16" w:space="0" w:color="000000"/>
              <w:left w:val="single" w:sz="16" w:space="0" w:color="000000"/>
              <w:bottom w:val="single" w:sz="16" w:space="0" w:color="000000"/>
              <w:right w:val="single" w:sz="16" w:space="0" w:color="000000"/>
            </w:tcBorders>
            <w:shd w:val="clear" w:color="auto" w:fill="FFFFFF"/>
          </w:tcPr>
          <w:p w14:paraId="122A0794" w14:textId="77777777" w:rsidR="00DB7057" w:rsidRPr="007C0C64" w:rsidRDefault="00DB7057" w:rsidP="00DB7057">
            <w:pPr>
              <w:autoSpaceDE w:val="0"/>
              <w:autoSpaceDN w:val="0"/>
              <w:adjustRightInd w:val="0"/>
              <w:spacing w:line="320" w:lineRule="atLeast"/>
              <w:ind w:left="60" w:right="60"/>
              <w:rPr>
                <w:szCs w:val="24"/>
              </w:rPr>
            </w:pPr>
          </w:p>
        </w:tc>
        <w:tc>
          <w:tcPr>
            <w:tcW w:w="1824" w:type="dxa"/>
            <w:tcBorders>
              <w:top w:val="single" w:sz="16" w:space="0" w:color="000000"/>
              <w:left w:val="single" w:sz="16" w:space="0" w:color="000000"/>
              <w:bottom w:val="single" w:sz="16" w:space="0" w:color="000000"/>
              <w:right w:val="single" w:sz="16" w:space="0" w:color="000000"/>
            </w:tcBorders>
            <w:shd w:val="clear" w:color="auto" w:fill="FFFFFF"/>
          </w:tcPr>
          <w:p w14:paraId="71717E72" w14:textId="77777777" w:rsidR="00DB7057" w:rsidRPr="007C0C64" w:rsidRDefault="00DB7057" w:rsidP="00DB7057">
            <w:pPr>
              <w:autoSpaceDE w:val="0"/>
              <w:autoSpaceDN w:val="0"/>
              <w:adjustRightInd w:val="0"/>
              <w:spacing w:line="320" w:lineRule="atLeast"/>
              <w:ind w:left="60" w:right="60"/>
              <w:jc w:val="center"/>
              <w:rPr>
                <w:szCs w:val="24"/>
              </w:rPr>
            </w:pPr>
            <w:r w:rsidRPr="007C0C64">
              <w:rPr>
                <w:szCs w:val="24"/>
              </w:rPr>
              <w:t>AGE in Years</w:t>
            </w:r>
          </w:p>
        </w:tc>
      </w:tr>
      <w:tr w:rsidR="007C0C64" w:rsidRPr="007C0C64" w14:paraId="102D77E0" w14:textId="77777777" w:rsidTr="00DB7057">
        <w:trPr>
          <w:cantSplit/>
          <w:trHeight w:val="455"/>
        </w:trPr>
        <w:tc>
          <w:tcPr>
            <w:tcW w:w="2718" w:type="dxa"/>
            <w:tcBorders>
              <w:top w:val="single" w:sz="16" w:space="0" w:color="000000"/>
              <w:left w:val="single" w:sz="16" w:space="0" w:color="000000"/>
              <w:bottom w:val="nil"/>
              <w:right w:val="single" w:sz="16" w:space="0" w:color="000000"/>
            </w:tcBorders>
            <w:shd w:val="clear" w:color="auto" w:fill="FFFFFF"/>
            <w:vAlign w:val="center"/>
          </w:tcPr>
          <w:p w14:paraId="49E4D30F" w14:textId="77777777" w:rsidR="00DB7057" w:rsidRPr="007C0C64" w:rsidRDefault="00DB7057" w:rsidP="00DB7057">
            <w:pPr>
              <w:autoSpaceDE w:val="0"/>
              <w:autoSpaceDN w:val="0"/>
              <w:adjustRightInd w:val="0"/>
              <w:spacing w:line="320" w:lineRule="atLeast"/>
              <w:ind w:left="60" w:right="60"/>
              <w:rPr>
                <w:szCs w:val="24"/>
              </w:rPr>
            </w:pPr>
            <w:r w:rsidRPr="007C0C64">
              <w:rPr>
                <w:szCs w:val="24"/>
              </w:rPr>
              <w:t>Mann-Whitney U</w:t>
            </w:r>
          </w:p>
        </w:tc>
        <w:tc>
          <w:tcPr>
            <w:tcW w:w="1824" w:type="dxa"/>
            <w:tcBorders>
              <w:top w:val="single" w:sz="16" w:space="0" w:color="000000"/>
              <w:left w:val="single" w:sz="16" w:space="0" w:color="000000"/>
              <w:bottom w:val="nil"/>
              <w:right w:val="single" w:sz="16" w:space="0" w:color="000000"/>
            </w:tcBorders>
            <w:shd w:val="clear" w:color="auto" w:fill="FFFFFF"/>
            <w:vAlign w:val="center"/>
          </w:tcPr>
          <w:p w14:paraId="6A81C9F4" w14:textId="77777777" w:rsidR="00DB7057" w:rsidRPr="007C0C64" w:rsidRDefault="00DB7057" w:rsidP="00DB7057">
            <w:pPr>
              <w:autoSpaceDE w:val="0"/>
              <w:autoSpaceDN w:val="0"/>
              <w:adjustRightInd w:val="0"/>
              <w:spacing w:line="320" w:lineRule="atLeast"/>
              <w:ind w:left="60" w:right="60"/>
              <w:jc w:val="right"/>
              <w:rPr>
                <w:szCs w:val="24"/>
              </w:rPr>
            </w:pPr>
            <w:r w:rsidRPr="007C0C64">
              <w:rPr>
                <w:szCs w:val="24"/>
              </w:rPr>
              <w:t>160018.500</w:t>
            </w:r>
          </w:p>
        </w:tc>
      </w:tr>
      <w:tr w:rsidR="007C0C64" w:rsidRPr="007C0C64" w14:paraId="3DEC97B6" w14:textId="77777777" w:rsidTr="00DB7057">
        <w:trPr>
          <w:cantSplit/>
          <w:trHeight w:val="429"/>
        </w:trPr>
        <w:tc>
          <w:tcPr>
            <w:tcW w:w="2718" w:type="dxa"/>
            <w:tcBorders>
              <w:top w:val="nil"/>
              <w:left w:val="single" w:sz="16" w:space="0" w:color="000000"/>
              <w:bottom w:val="nil"/>
              <w:right w:val="single" w:sz="16" w:space="0" w:color="000000"/>
            </w:tcBorders>
            <w:shd w:val="clear" w:color="auto" w:fill="FFFFFF"/>
            <w:vAlign w:val="center"/>
          </w:tcPr>
          <w:p w14:paraId="3B5C84DF" w14:textId="77777777" w:rsidR="00DB7057" w:rsidRPr="007C0C64" w:rsidRDefault="00DB7057" w:rsidP="00DB7057">
            <w:pPr>
              <w:autoSpaceDE w:val="0"/>
              <w:autoSpaceDN w:val="0"/>
              <w:adjustRightInd w:val="0"/>
              <w:spacing w:line="320" w:lineRule="atLeast"/>
              <w:ind w:left="60" w:right="60"/>
              <w:rPr>
                <w:szCs w:val="24"/>
              </w:rPr>
            </w:pPr>
            <w:r w:rsidRPr="007C0C64">
              <w:rPr>
                <w:szCs w:val="24"/>
              </w:rPr>
              <w:t>Wilcoxon W</w:t>
            </w:r>
          </w:p>
        </w:tc>
        <w:tc>
          <w:tcPr>
            <w:tcW w:w="1824" w:type="dxa"/>
            <w:tcBorders>
              <w:top w:val="nil"/>
              <w:left w:val="single" w:sz="16" w:space="0" w:color="000000"/>
              <w:bottom w:val="nil"/>
              <w:right w:val="single" w:sz="16" w:space="0" w:color="000000"/>
            </w:tcBorders>
            <w:shd w:val="clear" w:color="auto" w:fill="FFFFFF"/>
            <w:vAlign w:val="center"/>
          </w:tcPr>
          <w:p w14:paraId="67623733" w14:textId="77777777" w:rsidR="00DB7057" w:rsidRPr="007C0C64" w:rsidRDefault="00DB7057" w:rsidP="00DB7057">
            <w:pPr>
              <w:autoSpaceDE w:val="0"/>
              <w:autoSpaceDN w:val="0"/>
              <w:adjustRightInd w:val="0"/>
              <w:spacing w:line="320" w:lineRule="atLeast"/>
              <w:ind w:left="60" w:right="60"/>
              <w:jc w:val="right"/>
              <w:rPr>
                <w:szCs w:val="24"/>
              </w:rPr>
            </w:pPr>
            <w:r w:rsidRPr="007C0C64">
              <w:rPr>
                <w:szCs w:val="24"/>
              </w:rPr>
              <w:t>297044.500</w:t>
            </w:r>
          </w:p>
        </w:tc>
      </w:tr>
      <w:tr w:rsidR="007C0C64" w:rsidRPr="007C0C64" w14:paraId="72D1EC8E" w14:textId="77777777" w:rsidTr="00DB7057">
        <w:trPr>
          <w:cantSplit/>
          <w:trHeight w:val="429"/>
        </w:trPr>
        <w:tc>
          <w:tcPr>
            <w:tcW w:w="2718" w:type="dxa"/>
            <w:tcBorders>
              <w:top w:val="nil"/>
              <w:left w:val="single" w:sz="16" w:space="0" w:color="000000"/>
              <w:bottom w:val="nil"/>
              <w:right w:val="single" w:sz="16" w:space="0" w:color="000000"/>
            </w:tcBorders>
            <w:shd w:val="clear" w:color="auto" w:fill="FFFFFF"/>
            <w:vAlign w:val="center"/>
          </w:tcPr>
          <w:p w14:paraId="38850872" w14:textId="77777777" w:rsidR="00DB7057" w:rsidRPr="007C0C64" w:rsidRDefault="00DB7057" w:rsidP="00DB7057">
            <w:pPr>
              <w:autoSpaceDE w:val="0"/>
              <w:autoSpaceDN w:val="0"/>
              <w:adjustRightInd w:val="0"/>
              <w:spacing w:line="320" w:lineRule="atLeast"/>
              <w:ind w:left="60" w:right="60"/>
              <w:rPr>
                <w:szCs w:val="24"/>
              </w:rPr>
            </w:pPr>
            <w:r w:rsidRPr="007C0C64">
              <w:rPr>
                <w:szCs w:val="24"/>
              </w:rPr>
              <w:t>Z</w:t>
            </w:r>
          </w:p>
        </w:tc>
        <w:tc>
          <w:tcPr>
            <w:tcW w:w="1824" w:type="dxa"/>
            <w:tcBorders>
              <w:top w:val="nil"/>
              <w:left w:val="single" w:sz="16" w:space="0" w:color="000000"/>
              <w:bottom w:val="nil"/>
              <w:right w:val="single" w:sz="16" w:space="0" w:color="000000"/>
            </w:tcBorders>
            <w:shd w:val="clear" w:color="auto" w:fill="FFFFFF"/>
            <w:vAlign w:val="center"/>
          </w:tcPr>
          <w:p w14:paraId="62A1C365" w14:textId="77777777" w:rsidR="00DB7057" w:rsidRPr="007C0C64" w:rsidRDefault="00DB7057" w:rsidP="00DB7057">
            <w:pPr>
              <w:autoSpaceDE w:val="0"/>
              <w:autoSpaceDN w:val="0"/>
              <w:adjustRightInd w:val="0"/>
              <w:spacing w:line="320" w:lineRule="atLeast"/>
              <w:ind w:left="60" w:right="60"/>
              <w:jc w:val="right"/>
              <w:rPr>
                <w:szCs w:val="24"/>
              </w:rPr>
            </w:pPr>
            <w:r w:rsidRPr="007C0C64">
              <w:rPr>
                <w:szCs w:val="24"/>
              </w:rPr>
              <w:t>-1.289</w:t>
            </w:r>
          </w:p>
        </w:tc>
      </w:tr>
      <w:tr w:rsidR="007C0C64" w:rsidRPr="007C0C64" w14:paraId="0831410F" w14:textId="77777777" w:rsidTr="00DB7057">
        <w:trPr>
          <w:cantSplit/>
          <w:trHeight w:val="429"/>
        </w:trPr>
        <w:tc>
          <w:tcPr>
            <w:tcW w:w="2718" w:type="dxa"/>
            <w:tcBorders>
              <w:top w:val="nil"/>
              <w:left w:val="single" w:sz="16" w:space="0" w:color="000000"/>
              <w:bottom w:val="single" w:sz="16" w:space="0" w:color="000000"/>
              <w:right w:val="single" w:sz="16" w:space="0" w:color="000000"/>
            </w:tcBorders>
            <w:shd w:val="clear" w:color="auto" w:fill="FFFFFF"/>
            <w:vAlign w:val="center"/>
          </w:tcPr>
          <w:p w14:paraId="7A6CEEE1" w14:textId="77777777" w:rsidR="00DB7057" w:rsidRPr="007C0C64" w:rsidRDefault="00DB7057" w:rsidP="00DB7057">
            <w:pPr>
              <w:autoSpaceDE w:val="0"/>
              <w:autoSpaceDN w:val="0"/>
              <w:adjustRightInd w:val="0"/>
              <w:spacing w:line="320" w:lineRule="atLeast"/>
              <w:ind w:left="60" w:right="60"/>
              <w:rPr>
                <w:szCs w:val="24"/>
              </w:rPr>
            </w:pPr>
            <w:proofErr w:type="spellStart"/>
            <w:r w:rsidRPr="007C0C64">
              <w:rPr>
                <w:szCs w:val="24"/>
              </w:rPr>
              <w:t>Asymp</w:t>
            </w:r>
            <w:proofErr w:type="spellEnd"/>
            <w:r w:rsidRPr="007C0C64">
              <w:rPr>
                <w:szCs w:val="24"/>
              </w:rPr>
              <w:t>. Sig. (2-tailed)</w:t>
            </w:r>
          </w:p>
        </w:tc>
        <w:tc>
          <w:tcPr>
            <w:tcW w:w="1824" w:type="dxa"/>
            <w:tcBorders>
              <w:top w:val="nil"/>
              <w:left w:val="single" w:sz="16" w:space="0" w:color="000000"/>
              <w:bottom w:val="single" w:sz="16" w:space="0" w:color="000000"/>
              <w:right w:val="single" w:sz="16" w:space="0" w:color="000000"/>
            </w:tcBorders>
            <w:shd w:val="clear" w:color="auto" w:fill="FFFFFF"/>
            <w:vAlign w:val="center"/>
          </w:tcPr>
          <w:p w14:paraId="40153223" w14:textId="77777777" w:rsidR="00DB7057" w:rsidRPr="007C0C64" w:rsidRDefault="00DB7057" w:rsidP="00DB7057">
            <w:pPr>
              <w:autoSpaceDE w:val="0"/>
              <w:autoSpaceDN w:val="0"/>
              <w:adjustRightInd w:val="0"/>
              <w:spacing w:line="320" w:lineRule="atLeast"/>
              <w:ind w:left="60" w:right="60"/>
              <w:jc w:val="right"/>
              <w:rPr>
                <w:szCs w:val="24"/>
              </w:rPr>
            </w:pPr>
            <w:r w:rsidRPr="007C0C64">
              <w:rPr>
                <w:szCs w:val="24"/>
              </w:rPr>
              <w:t>.197</w:t>
            </w:r>
          </w:p>
        </w:tc>
      </w:tr>
      <w:tr w:rsidR="007C0C64" w:rsidRPr="007C0C64" w14:paraId="73165E8D" w14:textId="77777777" w:rsidTr="00DB7057">
        <w:trPr>
          <w:cantSplit/>
          <w:trHeight w:val="859"/>
        </w:trPr>
        <w:tc>
          <w:tcPr>
            <w:tcW w:w="4542" w:type="dxa"/>
            <w:gridSpan w:val="2"/>
            <w:tcBorders>
              <w:top w:val="nil"/>
              <w:left w:val="nil"/>
              <w:bottom w:val="nil"/>
              <w:right w:val="nil"/>
            </w:tcBorders>
            <w:shd w:val="clear" w:color="auto" w:fill="FFFFFF"/>
          </w:tcPr>
          <w:p w14:paraId="649995D8" w14:textId="77777777" w:rsidR="00DB7057" w:rsidRPr="007C0C64" w:rsidRDefault="00DB7057" w:rsidP="00DB7057">
            <w:pPr>
              <w:autoSpaceDE w:val="0"/>
              <w:autoSpaceDN w:val="0"/>
              <w:adjustRightInd w:val="0"/>
              <w:spacing w:line="320" w:lineRule="atLeast"/>
              <w:ind w:left="60" w:right="60"/>
              <w:rPr>
                <w:szCs w:val="24"/>
              </w:rPr>
            </w:pPr>
            <w:r w:rsidRPr="007C0C64">
              <w:rPr>
                <w:szCs w:val="24"/>
              </w:rPr>
              <w:t>a. Grouping Variable: SEX OF RESPONDENT</w:t>
            </w:r>
          </w:p>
        </w:tc>
      </w:tr>
    </w:tbl>
    <w:p w14:paraId="3C363452" w14:textId="77777777" w:rsidR="00DB7057" w:rsidRPr="005E0D97" w:rsidRDefault="00DB7057" w:rsidP="00DB7057">
      <w:pPr>
        <w:autoSpaceDE w:val="0"/>
        <w:autoSpaceDN w:val="0"/>
        <w:adjustRightInd w:val="0"/>
        <w:spacing w:line="400" w:lineRule="atLeast"/>
        <w:rPr>
          <w:szCs w:val="24"/>
        </w:rPr>
      </w:pPr>
    </w:p>
    <w:p w14:paraId="29F96C0F" w14:textId="77777777" w:rsidR="00DB7057" w:rsidRPr="007C0C64" w:rsidRDefault="00DB7057" w:rsidP="00DB7057">
      <w:pPr>
        <w:autoSpaceDE w:val="0"/>
        <w:autoSpaceDN w:val="0"/>
        <w:adjustRightInd w:val="0"/>
        <w:spacing w:line="400" w:lineRule="atLeast"/>
        <w:rPr>
          <w:color w:val="FF0000"/>
          <w:szCs w:val="24"/>
        </w:rPr>
      </w:pPr>
    </w:p>
    <w:p w14:paraId="6D71B8B6" w14:textId="3403FF23" w:rsidR="00DB7057" w:rsidRPr="007C0C64" w:rsidRDefault="00DB7057" w:rsidP="00DB7057">
      <w:pPr>
        <w:rPr>
          <w:color w:val="FF0000"/>
          <w:szCs w:val="24"/>
          <w:shd w:val="clear" w:color="auto" w:fill="FFFFFF"/>
        </w:rPr>
      </w:pPr>
      <w:r w:rsidRPr="007C0C64">
        <w:rPr>
          <w:color w:val="FF0000"/>
          <w:szCs w:val="24"/>
          <w:shd w:val="clear" w:color="auto" w:fill="FFFFFF"/>
        </w:rPr>
        <w:t>SPSS is reporting a Z score of -1.289and a 2-tailed </w:t>
      </w:r>
      <w:r w:rsidRPr="007C0C64">
        <w:rPr>
          <w:rStyle w:val="Emphasis"/>
          <w:color w:val="FF0000"/>
          <w:szCs w:val="24"/>
          <w:bdr w:val="none" w:sz="0" w:space="0" w:color="auto" w:frame="1"/>
          <w:shd w:val="clear" w:color="auto" w:fill="FFFFFF"/>
        </w:rPr>
        <w:t>p</w:t>
      </w:r>
      <w:r w:rsidRPr="007C0C64">
        <w:rPr>
          <w:color w:val="FF0000"/>
          <w:szCs w:val="24"/>
          <w:shd w:val="clear" w:color="auto" w:fill="FFFFFF"/>
        </w:rPr>
        <w:t>-value of .197. This would normally be considered a nonsignificant result (the standard alpha level is .05)</w:t>
      </w:r>
    </w:p>
    <w:p w14:paraId="3EC8225E" w14:textId="185FBA95" w:rsidR="00DB7057" w:rsidRPr="007C0C64" w:rsidRDefault="00DB7057" w:rsidP="00DB7057">
      <w:pPr>
        <w:rPr>
          <w:color w:val="FF0000"/>
          <w:szCs w:val="24"/>
          <w:shd w:val="clear" w:color="auto" w:fill="FFFFFF"/>
        </w:rPr>
      </w:pPr>
      <w:r w:rsidRPr="007C0C64">
        <w:rPr>
          <w:color w:val="FF0000"/>
          <w:szCs w:val="24"/>
          <w:shd w:val="clear" w:color="auto" w:fill="FFFFFF"/>
        </w:rPr>
        <w:t>therefore, we can be confident not to reject the null hypothesis that holds that</w:t>
      </w:r>
    </w:p>
    <w:p w14:paraId="2B85A9F1" w14:textId="5EC3AE51" w:rsidR="00DB7057" w:rsidRPr="007C0C64" w:rsidRDefault="00DB7057" w:rsidP="00DB7057">
      <w:pPr>
        <w:rPr>
          <w:color w:val="FF0000"/>
          <w:szCs w:val="24"/>
          <w:shd w:val="clear" w:color="auto" w:fill="FFFFFF"/>
        </w:rPr>
      </w:pPr>
      <w:r w:rsidRPr="007C0C64">
        <w:rPr>
          <w:color w:val="FF0000"/>
          <w:szCs w:val="24"/>
          <w:shd w:val="clear" w:color="auto" w:fill="FFFFFF"/>
        </w:rPr>
        <w:t>both male and female relatively equal</w:t>
      </w:r>
      <w:r w:rsidR="00AE4685" w:rsidRPr="007C0C64">
        <w:rPr>
          <w:color w:val="FF0000"/>
          <w:szCs w:val="24"/>
          <w:shd w:val="clear" w:color="auto" w:fill="FFFFFF"/>
        </w:rPr>
        <w:t xml:space="preserve"> participated in the survey.</w:t>
      </w:r>
    </w:p>
    <w:p w14:paraId="1EDB3A8E" w14:textId="77777777" w:rsidR="00DB7057" w:rsidRPr="005E0D97" w:rsidRDefault="00DB7057" w:rsidP="00DB7057">
      <w:pPr>
        <w:rPr>
          <w:szCs w:val="24"/>
        </w:rPr>
      </w:pPr>
    </w:p>
    <w:p w14:paraId="1FEF18BD" w14:textId="0BD06A27" w:rsidR="003E6AC8" w:rsidRPr="005E0D97" w:rsidRDefault="003E6AC8" w:rsidP="001C5C94">
      <w:pPr>
        <w:pStyle w:val="Heading2"/>
        <w:rPr>
          <w:szCs w:val="24"/>
        </w:rPr>
      </w:pPr>
      <w:r w:rsidRPr="005E0D97">
        <w:rPr>
          <w:szCs w:val="24"/>
        </w:rPr>
        <w:br w:type="page"/>
        <w:t>B.  Nonparametric Kruskal Wallis H statistic (ordinal</w:t>
      </w:r>
      <w:r w:rsidR="003215F5" w:rsidRPr="005E0D97">
        <w:rPr>
          <w:szCs w:val="24"/>
        </w:rPr>
        <w:t>, 3+ groups</w:t>
      </w:r>
      <w:r w:rsidRPr="005E0D97">
        <w:rPr>
          <w:szCs w:val="24"/>
        </w:rPr>
        <w:t>)</w:t>
      </w:r>
    </w:p>
    <w:p w14:paraId="3294D7EA" w14:textId="77777777" w:rsidR="003E6AC8" w:rsidRPr="005E0D97" w:rsidRDefault="003E6AC8">
      <w:pPr>
        <w:widowControl w:val="0"/>
        <w:rPr>
          <w:szCs w:val="24"/>
        </w:rPr>
      </w:pPr>
    </w:p>
    <w:p w14:paraId="132BE9E7" w14:textId="77777777" w:rsidR="003E6AC8" w:rsidRPr="005E0D97" w:rsidRDefault="00C630FF">
      <w:pPr>
        <w:widowControl w:val="0"/>
        <w:rPr>
          <w:szCs w:val="24"/>
        </w:rPr>
      </w:pPr>
      <w:r w:rsidRPr="005E0D97">
        <w:rPr>
          <w:noProof/>
          <w:szCs w:val="24"/>
        </w:rPr>
        <w:drawing>
          <wp:anchor distT="57150" distB="57150" distL="57150" distR="57150" simplePos="0" relativeHeight="251656704" behindDoc="0" locked="0" layoutInCell="0" allowOverlap="1" wp14:anchorId="19B06FDC" wp14:editId="20C006CB">
            <wp:simplePos x="0" y="0"/>
            <wp:positionH relativeFrom="margin">
              <wp:posOffset>0</wp:posOffset>
            </wp:positionH>
            <wp:positionV relativeFrom="paragraph">
              <wp:posOffset>2531745</wp:posOffset>
            </wp:positionV>
            <wp:extent cx="3505200" cy="2181860"/>
            <wp:effectExtent l="0" t="0" r="0" b="0"/>
            <wp:wrapTopAndBottom/>
            <wp:docPr id="4" name="Picture 4" descr=" SPSS generated output for a Kruskal Wallis H that depicts the chi-square value, degrees of freedom, and probability va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05200" cy="2181860"/>
                    </a:xfrm>
                    <a:prstGeom prst="rect">
                      <a:avLst/>
                    </a:prstGeom>
                    <a:noFill/>
                    <a:ln>
                      <a:noFill/>
                    </a:ln>
                  </pic:spPr>
                </pic:pic>
              </a:graphicData>
            </a:graphic>
            <wp14:sizeRelH relativeFrom="page">
              <wp14:pctWidth>0</wp14:pctWidth>
            </wp14:sizeRelH>
            <wp14:sizeRelV relativeFrom="page">
              <wp14:pctHeight>0</wp14:pctHeight>
            </wp14:sizeRelV>
          </wp:anchor>
        </w:drawing>
      </w:r>
      <w:r w:rsidR="003E6AC8" w:rsidRPr="005E0D97">
        <w:rPr>
          <w:szCs w:val="24"/>
        </w:rPr>
        <w:t xml:space="preserve">1.  Using the general type of conviction offense as your independent variable and “number of successful days on parole” as your dependent variable, make an appropriate hypothesis and test it with the results below. </w:t>
      </w:r>
      <w:r w:rsidRPr="005E0D97">
        <w:rPr>
          <w:szCs w:val="24"/>
        </w:rPr>
        <w:t xml:space="preserve"> Interpret the results.  </w:t>
      </w:r>
      <w:r w:rsidR="003E6AC8" w:rsidRPr="005E0D97">
        <w:rPr>
          <w:szCs w:val="24"/>
        </w:rPr>
        <w:t>(2 points)</w:t>
      </w:r>
    </w:p>
    <w:p w14:paraId="16B8F7BF" w14:textId="77777777" w:rsidR="003E6AC8" w:rsidRPr="005E0D97" w:rsidRDefault="00C630FF">
      <w:pPr>
        <w:widowControl w:val="0"/>
        <w:rPr>
          <w:szCs w:val="24"/>
        </w:rPr>
      </w:pPr>
      <w:r w:rsidRPr="005E0D97">
        <w:rPr>
          <w:noProof/>
          <w:szCs w:val="24"/>
        </w:rPr>
        <w:drawing>
          <wp:anchor distT="57150" distB="57150" distL="57150" distR="57150" simplePos="0" relativeHeight="251657728" behindDoc="0" locked="0" layoutInCell="0" allowOverlap="1" wp14:anchorId="01D1523F" wp14:editId="564CECB7">
            <wp:simplePos x="0" y="0"/>
            <wp:positionH relativeFrom="margin">
              <wp:posOffset>0</wp:posOffset>
            </wp:positionH>
            <wp:positionV relativeFrom="paragraph">
              <wp:posOffset>158115</wp:posOffset>
            </wp:positionV>
            <wp:extent cx="6019800" cy="1847850"/>
            <wp:effectExtent l="0" t="0" r="0" b="0"/>
            <wp:wrapTopAndBottom/>
            <wp:docPr id="5" name="Picture 5" descr="SPSS generated descriptive statistics for the grouping variable that depicts each group's size and mean r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019800" cy="1847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6743C4E" w14:textId="77777777" w:rsidR="00A0621F" w:rsidRPr="007C0C64" w:rsidRDefault="00A0621F" w:rsidP="00A0621F">
      <w:pPr>
        <w:autoSpaceDE w:val="0"/>
        <w:autoSpaceDN w:val="0"/>
        <w:adjustRightInd w:val="0"/>
        <w:spacing w:line="400" w:lineRule="atLeast"/>
        <w:rPr>
          <w:color w:val="FF0000"/>
          <w:szCs w:val="24"/>
        </w:rPr>
      </w:pPr>
      <w:r w:rsidRPr="007C0C64">
        <w:rPr>
          <w:color w:val="FF0000"/>
          <w:szCs w:val="24"/>
        </w:rPr>
        <w:t>H</w:t>
      </w:r>
      <w:r w:rsidRPr="007C0C64">
        <w:rPr>
          <w:color w:val="FF0000"/>
          <w:szCs w:val="24"/>
          <w:vertAlign w:val="subscript"/>
        </w:rPr>
        <w:t>0</w:t>
      </w:r>
      <w:r w:rsidRPr="007C0C64">
        <w:rPr>
          <w:color w:val="FF0000"/>
          <w:szCs w:val="24"/>
        </w:rPr>
        <w:t>: µ</w:t>
      </w:r>
      <w:r w:rsidRPr="007C0C64">
        <w:rPr>
          <w:color w:val="FF0000"/>
          <w:szCs w:val="24"/>
          <w:vertAlign w:val="subscript"/>
        </w:rPr>
        <w:t xml:space="preserve">w </w:t>
      </w:r>
      <w:r w:rsidRPr="007C0C64">
        <w:rPr>
          <w:color w:val="FF0000"/>
          <w:szCs w:val="24"/>
        </w:rPr>
        <w:t>- µ</w:t>
      </w:r>
      <w:r w:rsidRPr="007C0C64">
        <w:rPr>
          <w:color w:val="FF0000"/>
          <w:szCs w:val="24"/>
          <w:vertAlign w:val="subscript"/>
        </w:rPr>
        <w:t xml:space="preserve">m </w:t>
      </w:r>
      <w:r w:rsidRPr="007C0C64">
        <w:rPr>
          <w:color w:val="FF0000"/>
          <w:szCs w:val="24"/>
        </w:rPr>
        <w:t>=0</w:t>
      </w:r>
    </w:p>
    <w:p w14:paraId="243A4DA3" w14:textId="6BC11CC3" w:rsidR="00A0621F" w:rsidRPr="007C0C64" w:rsidRDefault="00A0621F" w:rsidP="00A0621F">
      <w:pPr>
        <w:autoSpaceDE w:val="0"/>
        <w:autoSpaceDN w:val="0"/>
        <w:adjustRightInd w:val="0"/>
        <w:spacing w:line="400" w:lineRule="atLeast"/>
        <w:rPr>
          <w:color w:val="FF0000"/>
          <w:szCs w:val="24"/>
        </w:rPr>
      </w:pPr>
      <w:r w:rsidRPr="007C0C64">
        <w:rPr>
          <w:color w:val="FF0000"/>
          <w:szCs w:val="24"/>
        </w:rPr>
        <w:t>H</w:t>
      </w:r>
      <w:r w:rsidRPr="007C0C64">
        <w:rPr>
          <w:color w:val="FF0000"/>
          <w:szCs w:val="24"/>
          <w:vertAlign w:val="subscript"/>
        </w:rPr>
        <w:t>1</w:t>
      </w:r>
      <w:r w:rsidRPr="007C0C64">
        <w:rPr>
          <w:color w:val="FF0000"/>
          <w:szCs w:val="24"/>
        </w:rPr>
        <w:t>:  µ</w:t>
      </w:r>
      <w:r w:rsidRPr="007C0C64">
        <w:rPr>
          <w:color w:val="FF0000"/>
          <w:szCs w:val="24"/>
          <w:vertAlign w:val="subscript"/>
        </w:rPr>
        <w:t>w</w:t>
      </w:r>
      <w:r w:rsidRPr="007C0C64">
        <w:rPr>
          <w:color w:val="FF0000"/>
          <w:szCs w:val="24"/>
        </w:rPr>
        <w:t> - µ</w:t>
      </w:r>
      <w:r w:rsidRPr="007C0C64">
        <w:rPr>
          <w:color w:val="FF0000"/>
          <w:szCs w:val="24"/>
          <w:vertAlign w:val="subscript"/>
        </w:rPr>
        <w:t>m</w:t>
      </w:r>
      <w:r w:rsidRPr="007C0C64">
        <w:rPr>
          <w:color w:val="FF0000"/>
          <w:szCs w:val="24"/>
        </w:rPr>
        <w:t xml:space="preserve"> ≠ 0</w:t>
      </w:r>
    </w:p>
    <w:p w14:paraId="2C51AFCE" w14:textId="77777777" w:rsidR="00A0621F" w:rsidRPr="007C0C64" w:rsidRDefault="00A0621F" w:rsidP="00A0621F">
      <w:pPr>
        <w:pStyle w:val="NoSpacing"/>
        <w:rPr>
          <w:color w:val="FF0000"/>
          <w:szCs w:val="24"/>
        </w:rPr>
      </w:pPr>
    </w:p>
    <w:p w14:paraId="1F7502A3" w14:textId="1E0CAE16" w:rsidR="00A0621F" w:rsidRPr="007C0C64" w:rsidRDefault="007C0C64" w:rsidP="00A0621F">
      <w:pPr>
        <w:pStyle w:val="NoSpacing"/>
        <w:rPr>
          <w:color w:val="FF0000"/>
          <w:szCs w:val="24"/>
        </w:rPr>
      </w:pPr>
      <w:r w:rsidRPr="007C0C64">
        <w:rPr>
          <w:color w:val="FF0000"/>
          <w:szCs w:val="24"/>
        </w:rPr>
        <w:t>H</w:t>
      </w:r>
      <w:r w:rsidRPr="007C0C64">
        <w:rPr>
          <w:color w:val="FF0000"/>
          <w:szCs w:val="24"/>
          <w:vertAlign w:val="subscript"/>
        </w:rPr>
        <w:t>0:</w:t>
      </w:r>
      <w:r w:rsidR="008D242E" w:rsidRPr="007C0C64">
        <w:rPr>
          <w:color w:val="FF0000"/>
          <w:szCs w:val="24"/>
        </w:rPr>
        <w:t>-The</w:t>
      </w:r>
      <w:r w:rsidR="00AE013D" w:rsidRPr="007C0C64">
        <w:rPr>
          <w:color w:val="FF0000"/>
          <w:szCs w:val="24"/>
        </w:rPr>
        <w:t>re</w:t>
      </w:r>
      <w:r w:rsidR="008D242E" w:rsidRPr="007C0C64">
        <w:rPr>
          <w:color w:val="FF0000"/>
          <w:szCs w:val="24"/>
        </w:rPr>
        <w:t xml:space="preserve"> is no difference means </w:t>
      </w:r>
      <w:r w:rsidRPr="007C0C64">
        <w:rPr>
          <w:color w:val="FF0000"/>
          <w:szCs w:val="24"/>
        </w:rPr>
        <w:t>between the</w:t>
      </w:r>
      <w:r w:rsidR="008D242E" w:rsidRPr="007C0C64">
        <w:rPr>
          <w:color w:val="FF0000"/>
          <w:szCs w:val="24"/>
        </w:rPr>
        <w:t xml:space="preserve"> general conviction</w:t>
      </w:r>
      <w:r w:rsidR="00AE013D" w:rsidRPr="007C0C64">
        <w:rPr>
          <w:color w:val="FF0000"/>
          <w:szCs w:val="24"/>
        </w:rPr>
        <w:t xml:space="preserve"> offences </w:t>
      </w:r>
      <w:r w:rsidRPr="007C0C64">
        <w:rPr>
          <w:color w:val="FF0000"/>
          <w:szCs w:val="24"/>
        </w:rPr>
        <w:t>and successful</w:t>
      </w:r>
      <w:r w:rsidR="00AE013D" w:rsidRPr="007C0C64">
        <w:rPr>
          <w:color w:val="FF0000"/>
          <w:szCs w:val="24"/>
        </w:rPr>
        <w:t xml:space="preserve"> days.</w:t>
      </w:r>
    </w:p>
    <w:p w14:paraId="103BDE07" w14:textId="192CCBFF" w:rsidR="00AE013D" w:rsidRPr="007C0C64" w:rsidRDefault="00AE013D" w:rsidP="00A0621F">
      <w:pPr>
        <w:pStyle w:val="NoSpacing"/>
        <w:rPr>
          <w:color w:val="FF0000"/>
          <w:szCs w:val="24"/>
        </w:rPr>
      </w:pPr>
      <w:r w:rsidRPr="007C0C64">
        <w:rPr>
          <w:color w:val="FF0000"/>
          <w:szCs w:val="24"/>
        </w:rPr>
        <w:t>H</w:t>
      </w:r>
      <w:r w:rsidRPr="007C0C64">
        <w:rPr>
          <w:color w:val="FF0000"/>
          <w:szCs w:val="24"/>
          <w:vertAlign w:val="subscript"/>
        </w:rPr>
        <w:t>1</w:t>
      </w:r>
      <w:r w:rsidRPr="007C0C64">
        <w:rPr>
          <w:color w:val="FF0000"/>
          <w:szCs w:val="24"/>
        </w:rPr>
        <w:t xml:space="preserve">: - There is difference means </w:t>
      </w:r>
      <w:r w:rsidR="007C0C64" w:rsidRPr="007C0C64">
        <w:rPr>
          <w:color w:val="FF0000"/>
          <w:szCs w:val="24"/>
        </w:rPr>
        <w:t>between the</w:t>
      </w:r>
      <w:r w:rsidRPr="007C0C64">
        <w:rPr>
          <w:color w:val="FF0000"/>
          <w:szCs w:val="24"/>
        </w:rPr>
        <w:t xml:space="preserve"> general conviction offences </w:t>
      </w:r>
      <w:r w:rsidR="007C0C64" w:rsidRPr="007C0C64">
        <w:rPr>
          <w:color w:val="FF0000"/>
          <w:szCs w:val="24"/>
        </w:rPr>
        <w:t>and successful</w:t>
      </w:r>
      <w:r w:rsidRPr="007C0C64">
        <w:rPr>
          <w:color w:val="FF0000"/>
          <w:szCs w:val="24"/>
        </w:rPr>
        <w:t xml:space="preserve"> days.</w:t>
      </w:r>
    </w:p>
    <w:p w14:paraId="62462616" w14:textId="2A2DF090" w:rsidR="00A0621F" w:rsidRPr="007C0C64" w:rsidRDefault="00A0621F" w:rsidP="00A0621F">
      <w:pPr>
        <w:pStyle w:val="NoSpacing"/>
        <w:rPr>
          <w:color w:val="FF0000"/>
          <w:szCs w:val="24"/>
        </w:rPr>
      </w:pPr>
      <w:r w:rsidRPr="007C0C64">
        <w:rPr>
          <w:color w:val="FF0000"/>
          <w:szCs w:val="24"/>
        </w:rPr>
        <w:t>Chi-square p-value is 0.00045</w:t>
      </w:r>
    </w:p>
    <w:p w14:paraId="3876F83C" w14:textId="730975EC" w:rsidR="00A0621F" w:rsidRPr="007C0C64" w:rsidRDefault="00A0621F" w:rsidP="00A0621F">
      <w:pPr>
        <w:pStyle w:val="NoSpacing"/>
        <w:rPr>
          <w:color w:val="FF0000"/>
          <w:szCs w:val="24"/>
        </w:rPr>
      </w:pPr>
      <w:r w:rsidRPr="007C0C64">
        <w:rPr>
          <w:color w:val="FF0000"/>
          <w:szCs w:val="24"/>
        </w:rPr>
        <w:t>The result is not significant at p &lt; .05</w:t>
      </w:r>
    </w:p>
    <w:p w14:paraId="471DDCC1" w14:textId="3F50921C" w:rsidR="00A0621F" w:rsidRPr="007C0C64" w:rsidRDefault="00A0621F" w:rsidP="00A0621F">
      <w:pPr>
        <w:pStyle w:val="NoSpacing"/>
        <w:rPr>
          <w:color w:val="FF0000"/>
          <w:szCs w:val="24"/>
        </w:rPr>
      </w:pPr>
      <w:r w:rsidRPr="007C0C64">
        <w:rPr>
          <w:color w:val="FF0000"/>
          <w:szCs w:val="24"/>
        </w:rPr>
        <w:t>The p-value is statistically significant, because it shows that we can reject the null hypothesis (claimed hypothesis)</w:t>
      </w:r>
    </w:p>
    <w:p w14:paraId="110224ED" w14:textId="6F126F35" w:rsidR="00A0621F" w:rsidRPr="007C0C64" w:rsidRDefault="004B455A" w:rsidP="00A0621F">
      <w:pPr>
        <w:pStyle w:val="NoSpacing"/>
        <w:rPr>
          <w:color w:val="FF0000"/>
          <w:szCs w:val="24"/>
        </w:rPr>
      </w:pPr>
      <w:r w:rsidRPr="007C0C64">
        <w:rPr>
          <w:color w:val="FF0000"/>
          <w:szCs w:val="24"/>
        </w:rPr>
        <w:t>Conclusion: -The</w:t>
      </w:r>
      <w:r w:rsidR="00520503" w:rsidRPr="007C0C64">
        <w:rPr>
          <w:color w:val="FF0000"/>
          <w:szCs w:val="24"/>
        </w:rPr>
        <w:t xml:space="preserve">re was a </w:t>
      </w:r>
      <w:r w:rsidRPr="007C0C64">
        <w:rPr>
          <w:color w:val="FF0000"/>
          <w:szCs w:val="24"/>
        </w:rPr>
        <w:t>mean</w:t>
      </w:r>
      <w:r w:rsidR="00520503" w:rsidRPr="007C0C64">
        <w:rPr>
          <w:color w:val="FF0000"/>
          <w:szCs w:val="24"/>
        </w:rPr>
        <w:t xml:space="preserve"> difference</w:t>
      </w:r>
      <w:r w:rsidRPr="007C0C64">
        <w:rPr>
          <w:color w:val="FF0000"/>
          <w:szCs w:val="24"/>
        </w:rPr>
        <w:t xml:space="preserve"> between the general conviction offences and the successful days in first year</w:t>
      </w:r>
    </w:p>
    <w:p w14:paraId="51051009" w14:textId="77777777" w:rsidR="003E6AC8" w:rsidRPr="005E0D97" w:rsidRDefault="003E6AC8">
      <w:pPr>
        <w:widowControl w:val="0"/>
        <w:rPr>
          <w:szCs w:val="24"/>
        </w:rPr>
      </w:pPr>
    </w:p>
    <w:p w14:paraId="4A450535" w14:textId="77777777" w:rsidR="003E6AC8" w:rsidRPr="005E0D97" w:rsidRDefault="003E6AC8">
      <w:pPr>
        <w:widowControl w:val="0"/>
        <w:rPr>
          <w:szCs w:val="24"/>
        </w:rPr>
      </w:pPr>
    </w:p>
    <w:p w14:paraId="54E59739" w14:textId="6EEE5093" w:rsidR="003E6AC8" w:rsidRPr="005E0D97" w:rsidRDefault="003E6AC8">
      <w:pPr>
        <w:widowControl w:val="0"/>
        <w:rPr>
          <w:szCs w:val="24"/>
        </w:rPr>
      </w:pPr>
      <w:r w:rsidRPr="005E0D97">
        <w:rPr>
          <w:szCs w:val="24"/>
        </w:rPr>
        <w:t xml:space="preserve">2.  Choose two appropriate variables from the Fear of Crime survey dataset.  Make a hypothesis and test it with the Kruskal Wallis H statistic.  Interpret your results. </w:t>
      </w:r>
      <w:r w:rsidR="00473387" w:rsidRPr="005E0D97">
        <w:rPr>
          <w:szCs w:val="24"/>
        </w:rPr>
        <w:t xml:space="preserve">Include </w:t>
      </w:r>
      <w:r w:rsidR="00C630FF" w:rsidRPr="005E0D97">
        <w:rPr>
          <w:szCs w:val="24"/>
        </w:rPr>
        <w:t xml:space="preserve">the relevant </w:t>
      </w:r>
      <w:r w:rsidRPr="005E0D97">
        <w:rPr>
          <w:szCs w:val="24"/>
        </w:rPr>
        <w:t>SPSS output</w:t>
      </w:r>
      <w:r w:rsidR="00C630FF" w:rsidRPr="005E0D97">
        <w:rPr>
          <w:szCs w:val="24"/>
        </w:rPr>
        <w:t xml:space="preserve"> for the hypothesis test </w:t>
      </w:r>
      <w:r w:rsidR="0087483D" w:rsidRPr="005E0D97">
        <w:rPr>
          <w:szCs w:val="24"/>
        </w:rPr>
        <w:t>below</w:t>
      </w:r>
      <w:r w:rsidRPr="005E0D97">
        <w:rPr>
          <w:szCs w:val="24"/>
        </w:rPr>
        <w:t>. (3 points)</w:t>
      </w:r>
    </w:p>
    <w:p w14:paraId="252FA391" w14:textId="77777777" w:rsidR="0073086F" w:rsidRPr="005E0D97" w:rsidRDefault="0073086F" w:rsidP="0073086F">
      <w:pPr>
        <w:autoSpaceDE w:val="0"/>
        <w:autoSpaceDN w:val="0"/>
        <w:adjustRightInd w:val="0"/>
        <w:rPr>
          <w:szCs w:val="24"/>
        </w:rPr>
      </w:pPr>
    </w:p>
    <w:p w14:paraId="759436AE" w14:textId="77777777" w:rsidR="0073086F" w:rsidRPr="005E0D97" w:rsidRDefault="0073086F" w:rsidP="0073086F">
      <w:pPr>
        <w:autoSpaceDE w:val="0"/>
        <w:autoSpaceDN w:val="0"/>
        <w:adjustRightInd w:val="0"/>
        <w:rPr>
          <w:szCs w:val="24"/>
        </w:rPr>
      </w:pPr>
    </w:p>
    <w:tbl>
      <w:tblPr>
        <w:tblW w:w="676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11"/>
        <w:gridCol w:w="2417"/>
        <w:gridCol w:w="1009"/>
        <w:gridCol w:w="1224"/>
      </w:tblGrid>
      <w:tr w:rsidR="007C0C64" w:rsidRPr="007C0C64" w14:paraId="4C740038" w14:textId="77777777">
        <w:trPr>
          <w:cantSplit/>
        </w:trPr>
        <w:tc>
          <w:tcPr>
            <w:tcW w:w="6758" w:type="dxa"/>
            <w:gridSpan w:val="4"/>
            <w:tcBorders>
              <w:top w:val="nil"/>
              <w:left w:val="nil"/>
              <w:bottom w:val="nil"/>
              <w:right w:val="nil"/>
            </w:tcBorders>
            <w:shd w:val="clear" w:color="auto" w:fill="FFFFFF"/>
          </w:tcPr>
          <w:p w14:paraId="5202B203" w14:textId="77777777" w:rsidR="0073086F" w:rsidRPr="007C0C64" w:rsidRDefault="0073086F" w:rsidP="0073086F">
            <w:pPr>
              <w:autoSpaceDE w:val="0"/>
              <w:autoSpaceDN w:val="0"/>
              <w:adjustRightInd w:val="0"/>
              <w:spacing w:line="320" w:lineRule="atLeast"/>
              <w:ind w:left="60" w:right="60"/>
              <w:jc w:val="center"/>
              <w:rPr>
                <w:color w:val="FF0000"/>
                <w:szCs w:val="24"/>
              </w:rPr>
            </w:pPr>
            <w:r w:rsidRPr="007C0C64">
              <w:rPr>
                <w:b/>
                <w:bCs/>
                <w:color w:val="FF0000"/>
                <w:szCs w:val="24"/>
              </w:rPr>
              <w:t>Ranks</w:t>
            </w:r>
          </w:p>
        </w:tc>
      </w:tr>
      <w:tr w:rsidR="007C0C64" w:rsidRPr="007C0C64" w14:paraId="235ABFBE" w14:textId="77777777">
        <w:trPr>
          <w:cantSplit/>
        </w:trPr>
        <w:tc>
          <w:tcPr>
            <w:tcW w:w="2110" w:type="dxa"/>
            <w:vAlign w:val="center"/>
          </w:tcPr>
          <w:p w14:paraId="19394A19" w14:textId="77777777" w:rsidR="0073086F" w:rsidRPr="007C0C64" w:rsidRDefault="0073086F" w:rsidP="002E6457">
            <w:pPr>
              <w:pStyle w:val="NoSpacing"/>
              <w:rPr>
                <w:color w:val="FF0000"/>
              </w:rPr>
            </w:pPr>
          </w:p>
        </w:tc>
        <w:tc>
          <w:tcPr>
            <w:tcW w:w="2416" w:type="dxa"/>
            <w:tcBorders>
              <w:top w:val="single" w:sz="16" w:space="0" w:color="000000"/>
              <w:left w:val="nil"/>
              <w:bottom w:val="single" w:sz="16" w:space="0" w:color="000000"/>
              <w:right w:val="single" w:sz="16" w:space="0" w:color="000000"/>
            </w:tcBorders>
            <w:shd w:val="clear" w:color="auto" w:fill="FFFFFF"/>
          </w:tcPr>
          <w:p w14:paraId="45DC6E2F" w14:textId="77777777" w:rsidR="0073086F" w:rsidRPr="007C0C64" w:rsidRDefault="0073086F" w:rsidP="002E6457">
            <w:pPr>
              <w:pStyle w:val="NoSpacing"/>
              <w:rPr>
                <w:color w:val="FF0000"/>
              </w:rPr>
            </w:pPr>
            <w:r w:rsidRPr="007C0C64">
              <w:rPr>
                <w:color w:val="FF0000"/>
              </w:rPr>
              <w:t>Fear of crime (3-category)</w:t>
            </w:r>
          </w:p>
        </w:tc>
        <w:tc>
          <w:tcPr>
            <w:tcW w:w="1009" w:type="dxa"/>
            <w:tcBorders>
              <w:top w:val="single" w:sz="16" w:space="0" w:color="000000"/>
              <w:left w:val="single" w:sz="16" w:space="0" w:color="000000"/>
              <w:bottom w:val="single" w:sz="16" w:space="0" w:color="000000"/>
            </w:tcBorders>
            <w:shd w:val="clear" w:color="auto" w:fill="FFFFFF"/>
          </w:tcPr>
          <w:p w14:paraId="347BD765" w14:textId="77777777" w:rsidR="0073086F" w:rsidRPr="007C0C64" w:rsidRDefault="0073086F" w:rsidP="002E6457">
            <w:pPr>
              <w:pStyle w:val="NoSpacing"/>
              <w:rPr>
                <w:color w:val="FF0000"/>
              </w:rPr>
            </w:pPr>
            <w:r w:rsidRPr="007C0C64">
              <w:rPr>
                <w:color w:val="FF0000"/>
              </w:rPr>
              <w:t>N</w:t>
            </w:r>
          </w:p>
        </w:tc>
        <w:tc>
          <w:tcPr>
            <w:tcW w:w="1223" w:type="dxa"/>
            <w:tcBorders>
              <w:top w:val="single" w:sz="16" w:space="0" w:color="000000"/>
              <w:bottom w:val="single" w:sz="16" w:space="0" w:color="000000"/>
              <w:right w:val="single" w:sz="16" w:space="0" w:color="000000"/>
            </w:tcBorders>
            <w:shd w:val="clear" w:color="auto" w:fill="FFFFFF"/>
          </w:tcPr>
          <w:p w14:paraId="0E02FAC3" w14:textId="77777777" w:rsidR="0073086F" w:rsidRPr="007C0C64" w:rsidRDefault="0073086F" w:rsidP="002E6457">
            <w:pPr>
              <w:pStyle w:val="NoSpacing"/>
              <w:rPr>
                <w:color w:val="FF0000"/>
              </w:rPr>
            </w:pPr>
            <w:r w:rsidRPr="007C0C64">
              <w:rPr>
                <w:color w:val="FF0000"/>
              </w:rPr>
              <w:t>Mean Rank</w:t>
            </w:r>
          </w:p>
        </w:tc>
      </w:tr>
      <w:tr w:rsidR="007C0C64" w:rsidRPr="007C0C64" w14:paraId="07C69938" w14:textId="77777777">
        <w:trPr>
          <w:cantSplit/>
        </w:trPr>
        <w:tc>
          <w:tcPr>
            <w:tcW w:w="2110" w:type="dxa"/>
            <w:vMerge w:val="restart"/>
            <w:tcBorders>
              <w:top w:val="single" w:sz="16" w:space="0" w:color="000000"/>
              <w:left w:val="single" w:sz="16" w:space="0" w:color="000000"/>
              <w:bottom w:val="single" w:sz="16" w:space="0" w:color="000000"/>
              <w:right w:val="nil"/>
            </w:tcBorders>
            <w:shd w:val="clear" w:color="auto" w:fill="FFFFFF"/>
            <w:vAlign w:val="center"/>
          </w:tcPr>
          <w:p w14:paraId="6B7A98A3" w14:textId="77777777" w:rsidR="0073086F" w:rsidRPr="007C0C64" w:rsidRDefault="0073086F" w:rsidP="002E6457">
            <w:pPr>
              <w:pStyle w:val="NoSpacing"/>
              <w:rPr>
                <w:color w:val="FF0000"/>
              </w:rPr>
            </w:pPr>
            <w:r w:rsidRPr="007C0C64">
              <w:rPr>
                <w:color w:val="FF0000"/>
              </w:rPr>
              <w:t>Gender of respondent</w:t>
            </w:r>
          </w:p>
        </w:tc>
        <w:tc>
          <w:tcPr>
            <w:tcW w:w="2416" w:type="dxa"/>
            <w:tcBorders>
              <w:top w:val="single" w:sz="16" w:space="0" w:color="000000"/>
              <w:left w:val="nil"/>
              <w:bottom w:val="nil"/>
              <w:right w:val="single" w:sz="16" w:space="0" w:color="000000"/>
            </w:tcBorders>
            <w:shd w:val="clear" w:color="auto" w:fill="FFFFFF"/>
            <w:vAlign w:val="center"/>
          </w:tcPr>
          <w:p w14:paraId="593EA365" w14:textId="77777777" w:rsidR="0073086F" w:rsidRPr="007C0C64" w:rsidRDefault="0073086F" w:rsidP="002E6457">
            <w:pPr>
              <w:pStyle w:val="NoSpacing"/>
              <w:rPr>
                <w:color w:val="FF0000"/>
              </w:rPr>
            </w:pPr>
            <w:r w:rsidRPr="007C0C64">
              <w:rPr>
                <w:color w:val="FF0000"/>
              </w:rPr>
              <w:t>Low</w:t>
            </w:r>
          </w:p>
        </w:tc>
        <w:tc>
          <w:tcPr>
            <w:tcW w:w="1009" w:type="dxa"/>
            <w:tcBorders>
              <w:top w:val="single" w:sz="16" w:space="0" w:color="000000"/>
              <w:left w:val="single" w:sz="16" w:space="0" w:color="000000"/>
              <w:bottom w:val="nil"/>
            </w:tcBorders>
            <w:shd w:val="clear" w:color="auto" w:fill="FFFFFF"/>
            <w:vAlign w:val="center"/>
          </w:tcPr>
          <w:p w14:paraId="530F2F09" w14:textId="77777777" w:rsidR="0073086F" w:rsidRPr="007C0C64" w:rsidRDefault="0073086F" w:rsidP="002E6457">
            <w:pPr>
              <w:pStyle w:val="NoSpacing"/>
              <w:rPr>
                <w:color w:val="FF0000"/>
              </w:rPr>
            </w:pPr>
            <w:r w:rsidRPr="007C0C64">
              <w:rPr>
                <w:color w:val="FF0000"/>
              </w:rPr>
              <w:t>597</w:t>
            </w:r>
          </w:p>
        </w:tc>
        <w:tc>
          <w:tcPr>
            <w:tcW w:w="1223" w:type="dxa"/>
            <w:tcBorders>
              <w:top w:val="single" w:sz="16" w:space="0" w:color="000000"/>
              <w:bottom w:val="nil"/>
              <w:right w:val="single" w:sz="16" w:space="0" w:color="000000"/>
            </w:tcBorders>
            <w:shd w:val="clear" w:color="auto" w:fill="FFFFFF"/>
            <w:vAlign w:val="center"/>
          </w:tcPr>
          <w:p w14:paraId="088C41D7" w14:textId="77777777" w:rsidR="0073086F" w:rsidRPr="007C0C64" w:rsidRDefault="0073086F" w:rsidP="002E6457">
            <w:pPr>
              <w:pStyle w:val="NoSpacing"/>
              <w:rPr>
                <w:color w:val="FF0000"/>
              </w:rPr>
            </w:pPr>
            <w:r w:rsidRPr="007C0C64">
              <w:rPr>
                <w:color w:val="FF0000"/>
              </w:rPr>
              <w:t>520.60</w:t>
            </w:r>
          </w:p>
        </w:tc>
      </w:tr>
      <w:tr w:rsidR="007C0C64" w:rsidRPr="007C0C64" w14:paraId="4F6F97EB" w14:textId="77777777">
        <w:trPr>
          <w:cantSplit/>
        </w:trPr>
        <w:tc>
          <w:tcPr>
            <w:tcW w:w="2110" w:type="dxa"/>
            <w:vMerge/>
            <w:tcBorders>
              <w:top w:val="single" w:sz="16" w:space="0" w:color="000000"/>
              <w:left w:val="single" w:sz="16" w:space="0" w:color="000000"/>
              <w:bottom w:val="single" w:sz="16" w:space="0" w:color="000000"/>
              <w:right w:val="nil"/>
            </w:tcBorders>
            <w:shd w:val="clear" w:color="auto" w:fill="FFFFFF"/>
            <w:vAlign w:val="center"/>
          </w:tcPr>
          <w:p w14:paraId="68F0B117" w14:textId="77777777" w:rsidR="0073086F" w:rsidRPr="007C0C64" w:rsidRDefault="0073086F" w:rsidP="002E6457">
            <w:pPr>
              <w:pStyle w:val="NoSpacing"/>
              <w:rPr>
                <w:color w:val="FF0000"/>
              </w:rPr>
            </w:pPr>
          </w:p>
        </w:tc>
        <w:tc>
          <w:tcPr>
            <w:tcW w:w="2416" w:type="dxa"/>
            <w:tcBorders>
              <w:top w:val="nil"/>
              <w:left w:val="nil"/>
              <w:bottom w:val="nil"/>
              <w:right w:val="single" w:sz="16" w:space="0" w:color="000000"/>
            </w:tcBorders>
            <w:shd w:val="clear" w:color="auto" w:fill="FFFFFF"/>
            <w:vAlign w:val="center"/>
          </w:tcPr>
          <w:p w14:paraId="74C69E96" w14:textId="77777777" w:rsidR="0073086F" w:rsidRPr="007C0C64" w:rsidRDefault="0073086F" w:rsidP="002E6457">
            <w:pPr>
              <w:pStyle w:val="NoSpacing"/>
              <w:rPr>
                <w:color w:val="FF0000"/>
              </w:rPr>
            </w:pPr>
            <w:r w:rsidRPr="007C0C64">
              <w:rPr>
                <w:color w:val="FF0000"/>
              </w:rPr>
              <w:t>Medium</w:t>
            </w:r>
          </w:p>
        </w:tc>
        <w:tc>
          <w:tcPr>
            <w:tcW w:w="1009" w:type="dxa"/>
            <w:tcBorders>
              <w:top w:val="nil"/>
              <w:left w:val="single" w:sz="16" w:space="0" w:color="000000"/>
              <w:bottom w:val="nil"/>
            </w:tcBorders>
            <w:shd w:val="clear" w:color="auto" w:fill="FFFFFF"/>
            <w:vAlign w:val="center"/>
          </w:tcPr>
          <w:p w14:paraId="02BEDB87" w14:textId="77777777" w:rsidR="0073086F" w:rsidRPr="007C0C64" w:rsidRDefault="0073086F" w:rsidP="002E6457">
            <w:pPr>
              <w:pStyle w:val="NoSpacing"/>
              <w:rPr>
                <w:color w:val="FF0000"/>
              </w:rPr>
            </w:pPr>
            <w:r w:rsidRPr="007C0C64">
              <w:rPr>
                <w:color w:val="FF0000"/>
              </w:rPr>
              <w:t>289</w:t>
            </w:r>
          </w:p>
        </w:tc>
        <w:tc>
          <w:tcPr>
            <w:tcW w:w="1223" w:type="dxa"/>
            <w:tcBorders>
              <w:top w:val="nil"/>
              <w:bottom w:val="nil"/>
              <w:right w:val="single" w:sz="16" w:space="0" w:color="000000"/>
            </w:tcBorders>
            <w:shd w:val="clear" w:color="auto" w:fill="FFFFFF"/>
            <w:vAlign w:val="center"/>
          </w:tcPr>
          <w:p w14:paraId="6EF88768" w14:textId="77777777" w:rsidR="0073086F" w:rsidRPr="007C0C64" w:rsidRDefault="0073086F" w:rsidP="002E6457">
            <w:pPr>
              <w:pStyle w:val="NoSpacing"/>
              <w:rPr>
                <w:color w:val="FF0000"/>
              </w:rPr>
            </w:pPr>
            <w:r w:rsidRPr="007C0C64">
              <w:rPr>
                <w:color w:val="FF0000"/>
              </w:rPr>
              <w:t>528.97</w:t>
            </w:r>
          </w:p>
        </w:tc>
      </w:tr>
      <w:tr w:rsidR="007C0C64" w:rsidRPr="007C0C64" w14:paraId="0A628C47" w14:textId="77777777">
        <w:trPr>
          <w:cantSplit/>
        </w:trPr>
        <w:tc>
          <w:tcPr>
            <w:tcW w:w="2110" w:type="dxa"/>
            <w:vMerge/>
            <w:tcBorders>
              <w:top w:val="single" w:sz="16" w:space="0" w:color="000000"/>
              <w:left w:val="single" w:sz="16" w:space="0" w:color="000000"/>
              <w:bottom w:val="single" w:sz="16" w:space="0" w:color="000000"/>
              <w:right w:val="nil"/>
            </w:tcBorders>
            <w:shd w:val="clear" w:color="auto" w:fill="FFFFFF"/>
            <w:vAlign w:val="center"/>
          </w:tcPr>
          <w:p w14:paraId="0723FBF3" w14:textId="77777777" w:rsidR="0073086F" w:rsidRPr="007C0C64" w:rsidRDefault="0073086F" w:rsidP="002E6457">
            <w:pPr>
              <w:pStyle w:val="NoSpacing"/>
              <w:rPr>
                <w:color w:val="FF0000"/>
              </w:rPr>
            </w:pPr>
          </w:p>
        </w:tc>
        <w:tc>
          <w:tcPr>
            <w:tcW w:w="2416" w:type="dxa"/>
            <w:tcBorders>
              <w:top w:val="nil"/>
              <w:left w:val="nil"/>
              <w:bottom w:val="nil"/>
              <w:right w:val="single" w:sz="16" w:space="0" w:color="000000"/>
            </w:tcBorders>
            <w:shd w:val="clear" w:color="auto" w:fill="FFFFFF"/>
            <w:vAlign w:val="center"/>
          </w:tcPr>
          <w:p w14:paraId="0A854A22" w14:textId="77777777" w:rsidR="0073086F" w:rsidRPr="007C0C64" w:rsidRDefault="0073086F" w:rsidP="002E6457">
            <w:pPr>
              <w:pStyle w:val="NoSpacing"/>
              <w:rPr>
                <w:color w:val="FF0000"/>
              </w:rPr>
            </w:pPr>
            <w:r w:rsidRPr="007C0C64">
              <w:rPr>
                <w:color w:val="FF0000"/>
              </w:rPr>
              <w:t>High</w:t>
            </w:r>
          </w:p>
        </w:tc>
        <w:tc>
          <w:tcPr>
            <w:tcW w:w="1009" w:type="dxa"/>
            <w:tcBorders>
              <w:top w:val="nil"/>
              <w:left w:val="single" w:sz="16" w:space="0" w:color="000000"/>
              <w:bottom w:val="nil"/>
            </w:tcBorders>
            <w:shd w:val="clear" w:color="auto" w:fill="FFFFFF"/>
            <w:vAlign w:val="center"/>
          </w:tcPr>
          <w:p w14:paraId="3679BE50" w14:textId="77777777" w:rsidR="0073086F" w:rsidRPr="007C0C64" w:rsidRDefault="0073086F" w:rsidP="002E6457">
            <w:pPr>
              <w:pStyle w:val="NoSpacing"/>
              <w:rPr>
                <w:color w:val="FF0000"/>
              </w:rPr>
            </w:pPr>
            <w:r w:rsidRPr="007C0C64">
              <w:rPr>
                <w:color w:val="FF0000"/>
              </w:rPr>
              <w:t>148</w:t>
            </w:r>
          </w:p>
        </w:tc>
        <w:tc>
          <w:tcPr>
            <w:tcW w:w="1223" w:type="dxa"/>
            <w:tcBorders>
              <w:top w:val="nil"/>
              <w:bottom w:val="nil"/>
              <w:right w:val="single" w:sz="16" w:space="0" w:color="000000"/>
            </w:tcBorders>
            <w:shd w:val="clear" w:color="auto" w:fill="FFFFFF"/>
            <w:vAlign w:val="center"/>
          </w:tcPr>
          <w:p w14:paraId="7786D33C" w14:textId="77777777" w:rsidR="0073086F" w:rsidRPr="007C0C64" w:rsidRDefault="0073086F" w:rsidP="002E6457">
            <w:pPr>
              <w:pStyle w:val="NoSpacing"/>
              <w:rPr>
                <w:color w:val="FF0000"/>
              </w:rPr>
            </w:pPr>
            <w:r w:rsidRPr="007C0C64">
              <w:rPr>
                <w:color w:val="FF0000"/>
              </w:rPr>
              <w:t>482.58</w:t>
            </w:r>
          </w:p>
        </w:tc>
      </w:tr>
      <w:tr w:rsidR="007C0C64" w:rsidRPr="007C0C64" w14:paraId="481BC68C" w14:textId="77777777">
        <w:trPr>
          <w:cantSplit/>
        </w:trPr>
        <w:tc>
          <w:tcPr>
            <w:tcW w:w="2110" w:type="dxa"/>
            <w:vMerge/>
            <w:tcBorders>
              <w:top w:val="single" w:sz="16" w:space="0" w:color="000000"/>
              <w:left w:val="single" w:sz="16" w:space="0" w:color="000000"/>
              <w:bottom w:val="single" w:sz="16" w:space="0" w:color="000000"/>
              <w:right w:val="nil"/>
            </w:tcBorders>
            <w:shd w:val="clear" w:color="auto" w:fill="FFFFFF"/>
            <w:vAlign w:val="center"/>
          </w:tcPr>
          <w:p w14:paraId="01AC2D6E" w14:textId="77777777" w:rsidR="0073086F" w:rsidRPr="007C0C64" w:rsidRDefault="0073086F" w:rsidP="002E6457">
            <w:pPr>
              <w:pStyle w:val="NoSpacing"/>
              <w:rPr>
                <w:color w:val="FF0000"/>
              </w:rPr>
            </w:pPr>
          </w:p>
        </w:tc>
        <w:tc>
          <w:tcPr>
            <w:tcW w:w="2416" w:type="dxa"/>
            <w:tcBorders>
              <w:top w:val="nil"/>
              <w:left w:val="nil"/>
              <w:bottom w:val="single" w:sz="16" w:space="0" w:color="000000"/>
              <w:right w:val="single" w:sz="16" w:space="0" w:color="000000"/>
            </w:tcBorders>
            <w:shd w:val="clear" w:color="auto" w:fill="FFFFFF"/>
            <w:vAlign w:val="center"/>
          </w:tcPr>
          <w:p w14:paraId="455779D3" w14:textId="77777777" w:rsidR="0073086F" w:rsidRPr="007C0C64" w:rsidRDefault="0073086F" w:rsidP="002E6457">
            <w:pPr>
              <w:pStyle w:val="NoSpacing"/>
              <w:rPr>
                <w:color w:val="FF0000"/>
              </w:rPr>
            </w:pPr>
            <w:r w:rsidRPr="007C0C64">
              <w:rPr>
                <w:color w:val="FF0000"/>
              </w:rPr>
              <w:t>Total</w:t>
            </w:r>
          </w:p>
        </w:tc>
        <w:tc>
          <w:tcPr>
            <w:tcW w:w="1009" w:type="dxa"/>
            <w:tcBorders>
              <w:top w:val="nil"/>
              <w:left w:val="single" w:sz="16" w:space="0" w:color="000000"/>
              <w:bottom w:val="single" w:sz="16" w:space="0" w:color="000000"/>
            </w:tcBorders>
            <w:shd w:val="clear" w:color="auto" w:fill="FFFFFF"/>
            <w:vAlign w:val="center"/>
          </w:tcPr>
          <w:p w14:paraId="47E97B94" w14:textId="77777777" w:rsidR="0073086F" w:rsidRPr="007C0C64" w:rsidRDefault="0073086F" w:rsidP="002E6457">
            <w:pPr>
              <w:pStyle w:val="NoSpacing"/>
              <w:rPr>
                <w:color w:val="FF0000"/>
              </w:rPr>
            </w:pPr>
            <w:r w:rsidRPr="007C0C64">
              <w:rPr>
                <w:color w:val="FF0000"/>
              </w:rPr>
              <w:t>1034</w:t>
            </w:r>
          </w:p>
        </w:tc>
        <w:tc>
          <w:tcPr>
            <w:tcW w:w="1223" w:type="dxa"/>
            <w:tcBorders>
              <w:top w:val="nil"/>
              <w:bottom w:val="single" w:sz="16" w:space="0" w:color="000000"/>
              <w:right w:val="single" w:sz="16" w:space="0" w:color="000000"/>
            </w:tcBorders>
            <w:shd w:val="clear" w:color="auto" w:fill="FFFFFF"/>
          </w:tcPr>
          <w:p w14:paraId="6336CB22" w14:textId="77777777" w:rsidR="0073086F" w:rsidRPr="007C0C64" w:rsidRDefault="0073086F" w:rsidP="002E6457">
            <w:pPr>
              <w:pStyle w:val="NoSpacing"/>
              <w:rPr>
                <w:color w:val="FF0000"/>
              </w:rPr>
            </w:pPr>
          </w:p>
        </w:tc>
      </w:tr>
    </w:tbl>
    <w:p w14:paraId="6C9CB19D" w14:textId="77777777" w:rsidR="0073086F" w:rsidRPr="005E0D97" w:rsidRDefault="0073086F" w:rsidP="002E6457">
      <w:pPr>
        <w:pStyle w:val="NoSpacing"/>
      </w:pPr>
    </w:p>
    <w:p w14:paraId="23EFB6F8" w14:textId="77777777" w:rsidR="0073086F" w:rsidRPr="005E0D97" w:rsidRDefault="0073086F" w:rsidP="002E6457">
      <w:pPr>
        <w:pStyle w:val="NoSpacing"/>
      </w:pPr>
    </w:p>
    <w:p w14:paraId="47235545" w14:textId="77777777" w:rsidR="0073086F" w:rsidRPr="005E0D97" w:rsidRDefault="0073086F" w:rsidP="002E6457">
      <w:pPr>
        <w:pStyle w:val="NoSpacing"/>
      </w:pPr>
    </w:p>
    <w:p w14:paraId="118758B7" w14:textId="77777777" w:rsidR="003C0394" w:rsidRPr="005E0D97" w:rsidRDefault="003C0394" w:rsidP="002E6457">
      <w:pPr>
        <w:pStyle w:val="NoSpacing"/>
      </w:pPr>
    </w:p>
    <w:tbl>
      <w:tblPr>
        <w:tblW w:w="272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53"/>
        <w:gridCol w:w="1469"/>
      </w:tblGrid>
      <w:tr w:rsidR="007C0C64" w:rsidRPr="007C0C64" w14:paraId="44CEA159" w14:textId="77777777">
        <w:trPr>
          <w:cantSplit/>
        </w:trPr>
        <w:tc>
          <w:tcPr>
            <w:tcW w:w="2721" w:type="dxa"/>
            <w:gridSpan w:val="2"/>
            <w:tcBorders>
              <w:top w:val="nil"/>
              <w:left w:val="nil"/>
              <w:bottom w:val="nil"/>
              <w:right w:val="nil"/>
            </w:tcBorders>
            <w:shd w:val="clear" w:color="auto" w:fill="FFFFFF"/>
          </w:tcPr>
          <w:p w14:paraId="1063194F" w14:textId="77777777" w:rsidR="003C0394" w:rsidRPr="007C0C64" w:rsidRDefault="003C0394" w:rsidP="002E6457">
            <w:pPr>
              <w:pStyle w:val="NoSpacing"/>
              <w:rPr>
                <w:color w:val="FF0000"/>
              </w:rPr>
            </w:pPr>
            <w:r w:rsidRPr="007C0C64">
              <w:rPr>
                <w:b/>
                <w:bCs/>
                <w:color w:val="FF0000"/>
              </w:rPr>
              <w:t xml:space="preserve">Test </w:t>
            </w:r>
            <w:proofErr w:type="spellStart"/>
            <w:r w:rsidRPr="007C0C64">
              <w:rPr>
                <w:b/>
                <w:bCs/>
                <w:color w:val="FF0000"/>
              </w:rPr>
              <w:t>Statistics</w:t>
            </w:r>
            <w:r w:rsidRPr="007C0C64">
              <w:rPr>
                <w:b/>
                <w:bCs/>
                <w:color w:val="FF0000"/>
                <w:vertAlign w:val="superscript"/>
              </w:rPr>
              <w:t>a,b</w:t>
            </w:r>
            <w:proofErr w:type="spellEnd"/>
          </w:p>
        </w:tc>
      </w:tr>
      <w:tr w:rsidR="007C0C64" w:rsidRPr="007C0C64" w14:paraId="484D955C" w14:textId="77777777">
        <w:trPr>
          <w:cantSplit/>
        </w:trPr>
        <w:tc>
          <w:tcPr>
            <w:tcW w:w="1253" w:type="dxa"/>
            <w:tcBorders>
              <w:top w:val="single" w:sz="16" w:space="0" w:color="000000"/>
              <w:left w:val="single" w:sz="16" w:space="0" w:color="000000"/>
              <w:bottom w:val="single" w:sz="16" w:space="0" w:color="000000"/>
              <w:right w:val="single" w:sz="16" w:space="0" w:color="000000"/>
            </w:tcBorders>
            <w:shd w:val="clear" w:color="auto" w:fill="FFFFFF"/>
          </w:tcPr>
          <w:p w14:paraId="4610AF45" w14:textId="77777777" w:rsidR="003C0394" w:rsidRPr="007C0C64" w:rsidRDefault="003C0394" w:rsidP="002E6457">
            <w:pPr>
              <w:pStyle w:val="NoSpacing"/>
              <w:rPr>
                <w:color w:val="FF0000"/>
              </w:rPr>
            </w:pPr>
          </w:p>
        </w:tc>
        <w:tc>
          <w:tcPr>
            <w:tcW w:w="1468" w:type="dxa"/>
            <w:tcBorders>
              <w:top w:val="single" w:sz="16" w:space="0" w:color="000000"/>
              <w:left w:val="single" w:sz="16" w:space="0" w:color="000000"/>
              <w:bottom w:val="single" w:sz="16" w:space="0" w:color="000000"/>
              <w:right w:val="single" w:sz="16" w:space="0" w:color="000000"/>
            </w:tcBorders>
            <w:shd w:val="clear" w:color="auto" w:fill="FFFFFF"/>
          </w:tcPr>
          <w:p w14:paraId="0920BF0A" w14:textId="77777777" w:rsidR="003C0394" w:rsidRPr="007C0C64" w:rsidRDefault="003C0394" w:rsidP="002E6457">
            <w:pPr>
              <w:pStyle w:val="NoSpacing"/>
              <w:rPr>
                <w:color w:val="FF0000"/>
              </w:rPr>
            </w:pPr>
            <w:r w:rsidRPr="007C0C64">
              <w:rPr>
                <w:color w:val="FF0000"/>
              </w:rPr>
              <w:t>Gender of respondent</w:t>
            </w:r>
          </w:p>
        </w:tc>
      </w:tr>
      <w:tr w:rsidR="007C0C64" w:rsidRPr="007C0C64" w14:paraId="450FE81F" w14:textId="77777777">
        <w:trPr>
          <w:cantSplit/>
        </w:trPr>
        <w:tc>
          <w:tcPr>
            <w:tcW w:w="1253" w:type="dxa"/>
            <w:tcBorders>
              <w:top w:val="single" w:sz="16" w:space="0" w:color="000000"/>
              <w:left w:val="single" w:sz="16" w:space="0" w:color="000000"/>
              <w:bottom w:val="nil"/>
              <w:right w:val="single" w:sz="16" w:space="0" w:color="000000"/>
            </w:tcBorders>
            <w:shd w:val="clear" w:color="auto" w:fill="FFFFFF"/>
            <w:vAlign w:val="center"/>
          </w:tcPr>
          <w:p w14:paraId="6367C323" w14:textId="77777777" w:rsidR="003C0394" w:rsidRPr="007C0C64" w:rsidRDefault="003C0394" w:rsidP="002E6457">
            <w:pPr>
              <w:pStyle w:val="NoSpacing"/>
              <w:rPr>
                <w:color w:val="FF0000"/>
              </w:rPr>
            </w:pPr>
            <w:r w:rsidRPr="007C0C64">
              <w:rPr>
                <w:color w:val="FF0000"/>
              </w:rPr>
              <w:t>Chi-Square</w:t>
            </w:r>
          </w:p>
        </w:tc>
        <w:tc>
          <w:tcPr>
            <w:tcW w:w="1468" w:type="dxa"/>
            <w:tcBorders>
              <w:top w:val="single" w:sz="16" w:space="0" w:color="000000"/>
              <w:left w:val="single" w:sz="16" w:space="0" w:color="000000"/>
              <w:bottom w:val="nil"/>
              <w:right w:val="single" w:sz="16" w:space="0" w:color="000000"/>
            </w:tcBorders>
            <w:shd w:val="clear" w:color="auto" w:fill="FFFFFF"/>
            <w:vAlign w:val="center"/>
          </w:tcPr>
          <w:p w14:paraId="1EB5F1F4" w14:textId="77777777" w:rsidR="003C0394" w:rsidRPr="007C0C64" w:rsidRDefault="003C0394" w:rsidP="002E6457">
            <w:pPr>
              <w:pStyle w:val="NoSpacing"/>
              <w:rPr>
                <w:color w:val="FF0000"/>
              </w:rPr>
            </w:pPr>
            <w:r w:rsidRPr="007C0C64">
              <w:rPr>
                <w:color w:val="FF0000"/>
              </w:rPr>
              <w:t>3.355</w:t>
            </w:r>
          </w:p>
        </w:tc>
      </w:tr>
      <w:tr w:rsidR="007C0C64" w:rsidRPr="007C0C64" w14:paraId="4319EF6F" w14:textId="77777777">
        <w:trPr>
          <w:cantSplit/>
        </w:trPr>
        <w:tc>
          <w:tcPr>
            <w:tcW w:w="1253" w:type="dxa"/>
            <w:tcBorders>
              <w:top w:val="nil"/>
              <w:left w:val="single" w:sz="16" w:space="0" w:color="000000"/>
              <w:bottom w:val="nil"/>
              <w:right w:val="single" w:sz="16" w:space="0" w:color="000000"/>
            </w:tcBorders>
            <w:shd w:val="clear" w:color="auto" w:fill="FFFFFF"/>
            <w:vAlign w:val="center"/>
          </w:tcPr>
          <w:p w14:paraId="0E48B5DF" w14:textId="77777777" w:rsidR="003C0394" w:rsidRPr="007C0C64" w:rsidRDefault="003C0394" w:rsidP="002E6457">
            <w:pPr>
              <w:pStyle w:val="NoSpacing"/>
              <w:rPr>
                <w:color w:val="FF0000"/>
              </w:rPr>
            </w:pPr>
            <w:proofErr w:type="spellStart"/>
            <w:r w:rsidRPr="007C0C64">
              <w:rPr>
                <w:color w:val="FF0000"/>
              </w:rPr>
              <w:t>df</w:t>
            </w:r>
            <w:proofErr w:type="spellEnd"/>
          </w:p>
        </w:tc>
        <w:tc>
          <w:tcPr>
            <w:tcW w:w="1468" w:type="dxa"/>
            <w:tcBorders>
              <w:top w:val="nil"/>
              <w:left w:val="single" w:sz="16" w:space="0" w:color="000000"/>
              <w:bottom w:val="nil"/>
              <w:right w:val="single" w:sz="16" w:space="0" w:color="000000"/>
            </w:tcBorders>
            <w:shd w:val="clear" w:color="auto" w:fill="FFFFFF"/>
            <w:vAlign w:val="center"/>
          </w:tcPr>
          <w:p w14:paraId="1675DFDD" w14:textId="77777777" w:rsidR="003C0394" w:rsidRPr="007C0C64" w:rsidRDefault="003C0394" w:rsidP="002E6457">
            <w:pPr>
              <w:pStyle w:val="NoSpacing"/>
              <w:rPr>
                <w:color w:val="FF0000"/>
              </w:rPr>
            </w:pPr>
            <w:r w:rsidRPr="007C0C64">
              <w:rPr>
                <w:color w:val="FF0000"/>
              </w:rPr>
              <w:t>2</w:t>
            </w:r>
          </w:p>
        </w:tc>
      </w:tr>
      <w:tr w:rsidR="007C0C64" w:rsidRPr="007C0C64" w14:paraId="6ABF4397" w14:textId="77777777">
        <w:trPr>
          <w:cantSplit/>
        </w:trPr>
        <w:tc>
          <w:tcPr>
            <w:tcW w:w="1253" w:type="dxa"/>
            <w:tcBorders>
              <w:top w:val="nil"/>
              <w:left w:val="single" w:sz="16" w:space="0" w:color="000000"/>
              <w:bottom w:val="single" w:sz="16" w:space="0" w:color="000000"/>
              <w:right w:val="single" w:sz="16" w:space="0" w:color="000000"/>
            </w:tcBorders>
            <w:shd w:val="clear" w:color="auto" w:fill="FFFFFF"/>
            <w:vAlign w:val="center"/>
          </w:tcPr>
          <w:p w14:paraId="55036079" w14:textId="77777777" w:rsidR="003C0394" w:rsidRPr="007C0C64" w:rsidRDefault="003C0394" w:rsidP="002E6457">
            <w:pPr>
              <w:pStyle w:val="NoSpacing"/>
              <w:rPr>
                <w:color w:val="FF0000"/>
              </w:rPr>
            </w:pPr>
            <w:proofErr w:type="spellStart"/>
            <w:r w:rsidRPr="007C0C64">
              <w:rPr>
                <w:color w:val="FF0000"/>
              </w:rPr>
              <w:t>Asymp</w:t>
            </w:r>
            <w:proofErr w:type="spellEnd"/>
            <w:r w:rsidRPr="007C0C64">
              <w:rPr>
                <w:color w:val="FF0000"/>
              </w:rPr>
              <w:t>. Sig.</w:t>
            </w:r>
          </w:p>
        </w:tc>
        <w:tc>
          <w:tcPr>
            <w:tcW w:w="1468" w:type="dxa"/>
            <w:tcBorders>
              <w:top w:val="nil"/>
              <w:left w:val="single" w:sz="16" w:space="0" w:color="000000"/>
              <w:bottom w:val="single" w:sz="16" w:space="0" w:color="000000"/>
              <w:right w:val="single" w:sz="16" w:space="0" w:color="000000"/>
            </w:tcBorders>
            <w:shd w:val="clear" w:color="auto" w:fill="FFFFFF"/>
            <w:vAlign w:val="center"/>
          </w:tcPr>
          <w:p w14:paraId="7D98D20D" w14:textId="77777777" w:rsidR="003C0394" w:rsidRPr="007C0C64" w:rsidRDefault="003C0394" w:rsidP="002E6457">
            <w:pPr>
              <w:pStyle w:val="NoSpacing"/>
              <w:rPr>
                <w:color w:val="FF0000"/>
              </w:rPr>
            </w:pPr>
            <w:r w:rsidRPr="007C0C64">
              <w:rPr>
                <w:color w:val="FF0000"/>
              </w:rPr>
              <w:t>.187</w:t>
            </w:r>
          </w:p>
        </w:tc>
      </w:tr>
      <w:tr w:rsidR="007C0C64" w:rsidRPr="007C0C64" w14:paraId="42442C3A" w14:textId="77777777">
        <w:trPr>
          <w:cantSplit/>
        </w:trPr>
        <w:tc>
          <w:tcPr>
            <w:tcW w:w="2721" w:type="dxa"/>
            <w:gridSpan w:val="2"/>
            <w:tcBorders>
              <w:top w:val="nil"/>
              <w:left w:val="nil"/>
              <w:bottom w:val="nil"/>
              <w:right w:val="nil"/>
            </w:tcBorders>
            <w:shd w:val="clear" w:color="auto" w:fill="FFFFFF"/>
          </w:tcPr>
          <w:p w14:paraId="4690F642" w14:textId="77777777" w:rsidR="003C0394" w:rsidRPr="007C0C64" w:rsidRDefault="003C0394" w:rsidP="002E6457">
            <w:pPr>
              <w:pStyle w:val="NoSpacing"/>
              <w:rPr>
                <w:color w:val="FF0000"/>
              </w:rPr>
            </w:pPr>
            <w:r w:rsidRPr="007C0C64">
              <w:rPr>
                <w:color w:val="FF0000"/>
              </w:rPr>
              <w:t>a. Kruskal Wallis Test</w:t>
            </w:r>
          </w:p>
        </w:tc>
      </w:tr>
      <w:tr w:rsidR="007C0C64" w:rsidRPr="007C0C64" w14:paraId="52034707" w14:textId="77777777">
        <w:trPr>
          <w:cantSplit/>
        </w:trPr>
        <w:tc>
          <w:tcPr>
            <w:tcW w:w="2721" w:type="dxa"/>
            <w:gridSpan w:val="2"/>
            <w:tcBorders>
              <w:top w:val="nil"/>
              <w:left w:val="nil"/>
              <w:bottom w:val="nil"/>
              <w:right w:val="nil"/>
            </w:tcBorders>
            <w:shd w:val="clear" w:color="auto" w:fill="FFFFFF"/>
          </w:tcPr>
          <w:p w14:paraId="4C617646" w14:textId="77777777" w:rsidR="003C0394" w:rsidRPr="007C0C64" w:rsidRDefault="003C0394" w:rsidP="002E6457">
            <w:pPr>
              <w:pStyle w:val="NoSpacing"/>
              <w:rPr>
                <w:color w:val="FF0000"/>
              </w:rPr>
            </w:pPr>
            <w:r w:rsidRPr="007C0C64">
              <w:rPr>
                <w:color w:val="FF0000"/>
              </w:rPr>
              <w:t>b. Grouping Variable: Fear of crime (3-category)</w:t>
            </w:r>
          </w:p>
        </w:tc>
      </w:tr>
    </w:tbl>
    <w:p w14:paraId="62C8AB16" w14:textId="77777777" w:rsidR="003C0394" w:rsidRPr="005E0D97" w:rsidRDefault="003C0394" w:rsidP="002E6457">
      <w:pPr>
        <w:pStyle w:val="NoSpacing"/>
      </w:pPr>
    </w:p>
    <w:p w14:paraId="4937314D" w14:textId="77777777" w:rsidR="0073086F" w:rsidRPr="005E0D97" w:rsidRDefault="0073086F" w:rsidP="002E6457">
      <w:pPr>
        <w:pStyle w:val="NoSpacing"/>
      </w:pPr>
    </w:p>
    <w:p w14:paraId="479611FC" w14:textId="32395B2F" w:rsidR="0073086F" w:rsidRPr="007C0C64" w:rsidRDefault="0073086F" w:rsidP="002E6457">
      <w:pPr>
        <w:pStyle w:val="NoSpacing"/>
        <w:rPr>
          <w:color w:val="FF0000"/>
        </w:rPr>
      </w:pPr>
      <w:r w:rsidRPr="007C0C64">
        <w:rPr>
          <w:color w:val="FF0000"/>
        </w:rPr>
        <w:t>Hypothesis</w:t>
      </w:r>
      <w:r w:rsidR="003C0394" w:rsidRPr="007C0C64">
        <w:rPr>
          <w:color w:val="FF0000"/>
        </w:rPr>
        <w:t>:</w:t>
      </w:r>
    </w:p>
    <w:p w14:paraId="6ED2997F" w14:textId="66B4F5E0" w:rsidR="0073086F" w:rsidRPr="007C0C64" w:rsidRDefault="0073086F" w:rsidP="002E6457">
      <w:pPr>
        <w:pStyle w:val="NoSpacing"/>
        <w:rPr>
          <w:color w:val="FF0000"/>
        </w:rPr>
      </w:pPr>
      <w:r w:rsidRPr="007C0C64">
        <w:rPr>
          <w:color w:val="FF0000"/>
        </w:rPr>
        <w:t>H</w:t>
      </w:r>
      <w:r w:rsidRPr="007C0C64">
        <w:rPr>
          <w:color w:val="FF0000"/>
          <w:vertAlign w:val="subscript"/>
        </w:rPr>
        <w:t>0</w:t>
      </w:r>
      <w:r w:rsidRPr="007C0C64">
        <w:rPr>
          <w:color w:val="FF0000"/>
        </w:rPr>
        <w:t>: µ</w:t>
      </w:r>
      <w:r w:rsidRPr="007C0C64">
        <w:rPr>
          <w:color w:val="FF0000"/>
          <w:vertAlign w:val="subscript"/>
        </w:rPr>
        <w:t>1</w:t>
      </w:r>
      <w:r w:rsidRPr="007C0C64">
        <w:rPr>
          <w:color w:val="FF0000"/>
        </w:rPr>
        <w:t>-µ</w:t>
      </w:r>
      <w:r w:rsidRPr="007C0C64">
        <w:rPr>
          <w:color w:val="FF0000"/>
          <w:vertAlign w:val="subscript"/>
        </w:rPr>
        <w:t>2</w:t>
      </w:r>
      <w:r w:rsidRPr="007C0C64">
        <w:rPr>
          <w:color w:val="FF0000"/>
        </w:rPr>
        <w:t xml:space="preserve"> = 0</w:t>
      </w:r>
    </w:p>
    <w:p w14:paraId="7098063F" w14:textId="087A75FC" w:rsidR="003C0394" w:rsidRPr="007C0C64" w:rsidRDefault="008E4626" w:rsidP="002E6457">
      <w:pPr>
        <w:pStyle w:val="NoSpacing"/>
        <w:rPr>
          <w:color w:val="FF0000"/>
        </w:rPr>
      </w:pPr>
      <w:r w:rsidRPr="007C0C64">
        <w:rPr>
          <w:color w:val="FF0000"/>
        </w:rPr>
        <w:t>H</w:t>
      </w:r>
      <w:r w:rsidRPr="007C0C64">
        <w:rPr>
          <w:color w:val="FF0000"/>
          <w:vertAlign w:val="subscript"/>
        </w:rPr>
        <w:t>1</w:t>
      </w:r>
      <w:r w:rsidR="0073086F" w:rsidRPr="007C0C64">
        <w:rPr>
          <w:color w:val="FF0000"/>
        </w:rPr>
        <w:t>: µ</w:t>
      </w:r>
      <w:r w:rsidR="0073086F" w:rsidRPr="007C0C64">
        <w:rPr>
          <w:color w:val="FF0000"/>
          <w:vertAlign w:val="subscript"/>
        </w:rPr>
        <w:t>1</w:t>
      </w:r>
      <w:r w:rsidR="0073086F" w:rsidRPr="007C0C64">
        <w:rPr>
          <w:color w:val="FF0000"/>
        </w:rPr>
        <w:t>-µ</w:t>
      </w:r>
      <w:r w:rsidR="0073086F" w:rsidRPr="007C0C64">
        <w:rPr>
          <w:color w:val="FF0000"/>
          <w:vertAlign w:val="subscript"/>
        </w:rPr>
        <w:t>2</w:t>
      </w:r>
      <w:r w:rsidR="0073086F" w:rsidRPr="007C0C64">
        <w:rPr>
          <w:color w:val="FF0000"/>
        </w:rPr>
        <w:t xml:space="preserve"> ≠ 0</w:t>
      </w:r>
    </w:p>
    <w:p w14:paraId="0EE52494" w14:textId="62974AC6" w:rsidR="006833A8" w:rsidRPr="007C0C64" w:rsidRDefault="006833A8" w:rsidP="006833A8">
      <w:pPr>
        <w:widowControl w:val="0"/>
        <w:rPr>
          <w:color w:val="FF0000"/>
          <w:szCs w:val="24"/>
        </w:rPr>
      </w:pPr>
      <w:r w:rsidRPr="007C0C64">
        <w:rPr>
          <w:color w:val="FF0000"/>
          <w:szCs w:val="24"/>
        </w:rPr>
        <w:t>H</w:t>
      </w:r>
      <w:r w:rsidRPr="007C0C64">
        <w:rPr>
          <w:color w:val="FF0000"/>
          <w:szCs w:val="24"/>
          <w:vertAlign w:val="subscript"/>
        </w:rPr>
        <w:t xml:space="preserve">0: </w:t>
      </w:r>
      <w:r w:rsidRPr="007C0C64">
        <w:rPr>
          <w:color w:val="FF0000"/>
          <w:szCs w:val="24"/>
        </w:rPr>
        <w:t>-There is no difference in means of the</w:t>
      </w:r>
      <w:r w:rsidR="008E4626" w:rsidRPr="007C0C64">
        <w:rPr>
          <w:color w:val="FF0000"/>
          <w:szCs w:val="24"/>
        </w:rPr>
        <w:t xml:space="preserve"> fear of crime levels and gender.</w:t>
      </w:r>
    </w:p>
    <w:p w14:paraId="4F8AAB15" w14:textId="611C7AF3" w:rsidR="008E4626" w:rsidRPr="007C0C64" w:rsidRDefault="008E4626" w:rsidP="006833A8">
      <w:pPr>
        <w:widowControl w:val="0"/>
        <w:rPr>
          <w:color w:val="FF0000"/>
          <w:szCs w:val="24"/>
        </w:rPr>
      </w:pPr>
      <w:proofErr w:type="gramStart"/>
      <w:r w:rsidRPr="007C0C64">
        <w:rPr>
          <w:color w:val="FF0000"/>
          <w:szCs w:val="24"/>
        </w:rPr>
        <w:t>H</w:t>
      </w:r>
      <w:r w:rsidRPr="007C0C64">
        <w:rPr>
          <w:color w:val="FF0000"/>
          <w:szCs w:val="24"/>
          <w:vertAlign w:val="subscript"/>
        </w:rPr>
        <w:t>1 :</w:t>
      </w:r>
      <w:proofErr w:type="gramEnd"/>
      <w:r w:rsidRPr="007C0C64">
        <w:rPr>
          <w:color w:val="FF0000"/>
          <w:szCs w:val="24"/>
          <w:vertAlign w:val="subscript"/>
        </w:rPr>
        <w:t xml:space="preserve"> </w:t>
      </w:r>
      <w:r w:rsidRPr="007C0C64">
        <w:rPr>
          <w:color w:val="FF0000"/>
          <w:szCs w:val="24"/>
        </w:rPr>
        <w:t>- There is  difference in means of the fear of crimes and the gender.</w:t>
      </w:r>
    </w:p>
    <w:p w14:paraId="036416D3" w14:textId="77777777" w:rsidR="008E4626" w:rsidRPr="007C0C64" w:rsidRDefault="008E4626" w:rsidP="006833A8">
      <w:pPr>
        <w:widowControl w:val="0"/>
        <w:rPr>
          <w:color w:val="FF0000"/>
          <w:szCs w:val="24"/>
        </w:rPr>
      </w:pPr>
      <w:r w:rsidRPr="007C0C64">
        <w:rPr>
          <w:color w:val="FF0000"/>
          <w:szCs w:val="24"/>
        </w:rPr>
        <w:t xml:space="preserve"> </w:t>
      </w:r>
    </w:p>
    <w:p w14:paraId="1CA5A122" w14:textId="050E4078" w:rsidR="008E4626" w:rsidRPr="007C0C64" w:rsidRDefault="008E4626" w:rsidP="008E4626">
      <w:pPr>
        <w:pStyle w:val="NoSpacing"/>
        <w:rPr>
          <w:color w:val="FF0000"/>
          <w:szCs w:val="24"/>
        </w:rPr>
      </w:pPr>
      <w:r w:rsidRPr="007C0C64">
        <w:rPr>
          <w:color w:val="FF0000"/>
          <w:shd w:val="clear" w:color="auto" w:fill="FFFFFF"/>
        </w:rPr>
        <w:t>Alpha = 0.05</w:t>
      </w:r>
    </w:p>
    <w:p w14:paraId="52E8A96D" w14:textId="3B56177D" w:rsidR="00542B01" w:rsidRPr="007C0C64" w:rsidRDefault="00542B01" w:rsidP="00542B01">
      <w:pPr>
        <w:widowControl w:val="0"/>
        <w:rPr>
          <w:color w:val="FF0000"/>
          <w:szCs w:val="24"/>
        </w:rPr>
      </w:pPr>
      <w:r w:rsidRPr="007C0C64">
        <w:rPr>
          <w:color w:val="FF0000"/>
          <w:szCs w:val="24"/>
        </w:rPr>
        <w:t>A Kruskal-Wallis H test showed that there was no</w:t>
      </w:r>
      <w:r w:rsidR="00C81B03" w:rsidRPr="007C0C64">
        <w:rPr>
          <w:color w:val="FF0000"/>
          <w:szCs w:val="24"/>
        </w:rPr>
        <w:t>t statistically</w:t>
      </w:r>
      <w:r w:rsidRPr="007C0C64">
        <w:rPr>
          <w:color w:val="FF0000"/>
          <w:szCs w:val="24"/>
        </w:rPr>
        <w:t xml:space="preserve"> significant difference in gender between the fear</w:t>
      </w:r>
      <w:r w:rsidR="00C81B03" w:rsidRPr="007C0C64">
        <w:rPr>
          <w:color w:val="FF0000"/>
          <w:szCs w:val="24"/>
        </w:rPr>
        <w:t xml:space="preserve"> of crime levels.</w:t>
      </w:r>
    </w:p>
    <w:p w14:paraId="606D7DD2" w14:textId="6A3B08B8" w:rsidR="00C81B03" w:rsidRPr="007C0C64" w:rsidRDefault="008E4626" w:rsidP="008E4626">
      <w:pPr>
        <w:pStyle w:val="NoSpacing"/>
        <w:rPr>
          <w:color w:val="FF0000"/>
          <w:shd w:val="clear" w:color="auto" w:fill="FFFFFF"/>
        </w:rPr>
      </w:pPr>
      <w:r w:rsidRPr="007C0C64">
        <w:rPr>
          <w:color w:val="FF0000"/>
          <w:shd w:val="clear" w:color="auto" w:fill="FFFFFF"/>
        </w:rPr>
        <w:t xml:space="preserve">df = k </w:t>
      </w:r>
      <w:r w:rsidRPr="007C0C64">
        <w:rPr>
          <w:rFonts w:ascii="Tahoma" w:hAnsi="Tahoma" w:cs="Tahoma"/>
          <w:color w:val="FF0000"/>
          <w:shd w:val="clear" w:color="auto" w:fill="FFFFFF"/>
        </w:rPr>
        <w:t>�</w:t>
      </w:r>
      <w:r w:rsidRPr="007C0C64">
        <w:rPr>
          <w:color w:val="FF0000"/>
          <w:shd w:val="clear" w:color="auto" w:fill="FFFFFF"/>
        </w:rPr>
        <w:t xml:space="preserve"> 1, where k = number of groups</w:t>
      </w:r>
    </w:p>
    <w:p w14:paraId="75CA5B80" w14:textId="3FA2F55F" w:rsidR="008E4626" w:rsidRPr="007C0C64" w:rsidRDefault="008E4626" w:rsidP="008E4626">
      <w:pPr>
        <w:pStyle w:val="NoSpacing"/>
        <w:rPr>
          <w:color w:val="FF0000"/>
          <w:shd w:val="clear" w:color="auto" w:fill="FFFFFF"/>
        </w:rPr>
      </w:pPr>
      <w:r w:rsidRPr="007C0C64">
        <w:rPr>
          <w:color w:val="FF0000"/>
          <w:shd w:val="clear" w:color="auto" w:fill="FFFFFF"/>
        </w:rPr>
        <w:t>df=3-1</w:t>
      </w:r>
    </w:p>
    <w:p w14:paraId="69AC1A0C" w14:textId="1A16DE76" w:rsidR="008E4626" w:rsidRPr="007C0C64" w:rsidRDefault="008E4626" w:rsidP="008E4626">
      <w:pPr>
        <w:pStyle w:val="NoSpacing"/>
        <w:rPr>
          <w:color w:val="FF0000"/>
          <w:szCs w:val="24"/>
        </w:rPr>
      </w:pPr>
      <w:r w:rsidRPr="007C0C64">
        <w:rPr>
          <w:color w:val="FF0000"/>
          <w:shd w:val="clear" w:color="auto" w:fill="FFFFFF"/>
        </w:rPr>
        <w:t>df=2</w:t>
      </w:r>
    </w:p>
    <w:p w14:paraId="59B9BF0E" w14:textId="5ACFD74E" w:rsidR="002E6457" w:rsidRPr="007C0C64" w:rsidRDefault="003C0394" w:rsidP="00542B01">
      <w:pPr>
        <w:widowControl w:val="0"/>
        <w:rPr>
          <w:color w:val="FF0000"/>
          <w:szCs w:val="24"/>
        </w:rPr>
      </w:pPr>
      <w:r w:rsidRPr="007C0C64">
        <w:rPr>
          <w:color w:val="FF0000"/>
          <w:szCs w:val="24"/>
        </w:rPr>
        <w:t>The chi-square = 3.355,</w:t>
      </w:r>
      <w:r w:rsidR="00C81B03" w:rsidRPr="007C0C64">
        <w:rPr>
          <w:color w:val="FF0000"/>
          <w:szCs w:val="24"/>
        </w:rPr>
        <w:t xml:space="preserve"> </w:t>
      </w:r>
      <w:r w:rsidR="007C0C64" w:rsidRPr="007C0C64">
        <w:rPr>
          <w:color w:val="FF0000"/>
          <w:szCs w:val="24"/>
        </w:rPr>
        <w:t>the</w:t>
      </w:r>
      <w:r w:rsidR="002E6457" w:rsidRPr="007C0C64">
        <w:rPr>
          <w:color w:val="FF0000"/>
          <w:szCs w:val="24"/>
        </w:rPr>
        <w:t xml:space="preserve"> chi-square tabulated </w:t>
      </w:r>
      <w:r w:rsidR="007C0C64" w:rsidRPr="007C0C64">
        <w:rPr>
          <w:color w:val="FF0000"/>
          <w:szCs w:val="24"/>
        </w:rPr>
        <w:t>is p</w:t>
      </w:r>
      <w:r w:rsidRPr="007C0C64">
        <w:rPr>
          <w:color w:val="FF0000"/>
          <w:szCs w:val="24"/>
        </w:rPr>
        <w:t xml:space="preserve">=0.187 with </w:t>
      </w:r>
      <w:r w:rsidR="00542B01" w:rsidRPr="007C0C64">
        <w:rPr>
          <w:color w:val="FF0000"/>
          <w:szCs w:val="24"/>
        </w:rPr>
        <w:t>a mean rank fear of low-520.60medium-528.97,</w:t>
      </w:r>
      <w:r w:rsidR="00C81B03" w:rsidRPr="007C0C64">
        <w:rPr>
          <w:color w:val="FF0000"/>
          <w:szCs w:val="24"/>
        </w:rPr>
        <w:t xml:space="preserve"> </w:t>
      </w:r>
      <w:r w:rsidR="00542B01" w:rsidRPr="007C0C64">
        <w:rPr>
          <w:color w:val="FF0000"/>
          <w:szCs w:val="24"/>
        </w:rPr>
        <w:t>high-482.58</w:t>
      </w:r>
    </w:p>
    <w:p w14:paraId="6F1F3F1F" w14:textId="77777777" w:rsidR="002E6457" w:rsidRPr="007C0C64" w:rsidRDefault="002E6457" w:rsidP="00542B01">
      <w:pPr>
        <w:widowControl w:val="0"/>
        <w:rPr>
          <w:color w:val="FF0000"/>
          <w:szCs w:val="24"/>
        </w:rPr>
      </w:pPr>
    </w:p>
    <w:p w14:paraId="7AC31280" w14:textId="55D8897C" w:rsidR="002E6457" w:rsidRPr="007C0C64" w:rsidRDefault="002E6457" w:rsidP="00542B01">
      <w:pPr>
        <w:widowControl w:val="0"/>
        <w:rPr>
          <w:color w:val="FF0000"/>
          <w:szCs w:val="24"/>
        </w:rPr>
      </w:pPr>
      <w:r w:rsidRPr="007C0C64">
        <w:rPr>
          <w:color w:val="FF0000"/>
          <w:szCs w:val="24"/>
        </w:rPr>
        <w:t>A Kruskal-Wallis H test showed that there was not statistically significant difference in gender between the fear of crime levels</w:t>
      </w:r>
    </w:p>
    <w:p w14:paraId="62E622B2" w14:textId="33349ADF" w:rsidR="002E6457" w:rsidRPr="007C0C64" w:rsidRDefault="002E6457" w:rsidP="002E6457">
      <w:pPr>
        <w:pStyle w:val="NoSpacing"/>
        <w:rPr>
          <w:b/>
          <w:bCs/>
          <w:color w:val="FF0000"/>
          <w:shd w:val="clear" w:color="auto" w:fill="E5F1FF"/>
        </w:rPr>
      </w:pPr>
    </w:p>
    <w:p w14:paraId="420275E5" w14:textId="45E36237" w:rsidR="006833A8" w:rsidRPr="007C0C64" w:rsidRDefault="006833A8" w:rsidP="00542B01">
      <w:pPr>
        <w:widowControl w:val="0"/>
        <w:rPr>
          <w:color w:val="FF0000"/>
          <w:szCs w:val="24"/>
        </w:rPr>
      </w:pPr>
      <w:r w:rsidRPr="007C0C64">
        <w:rPr>
          <w:color w:val="FF0000"/>
          <w:szCs w:val="24"/>
        </w:rPr>
        <w:t>There is no difference between the gender and the fear of crime levels.</w:t>
      </w:r>
    </w:p>
    <w:p w14:paraId="21F6F9CF" w14:textId="77777777" w:rsidR="006833A8" w:rsidRDefault="006833A8" w:rsidP="001C5C94">
      <w:pPr>
        <w:pStyle w:val="Heading2"/>
        <w:rPr>
          <w:szCs w:val="24"/>
        </w:rPr>
      </w:pPr>
      <w:r>
        <w:rPr>
          <w:szCs w:val="24"/>
        </w:rPr>
        <w:t xml:space="preserve"> </w:t>
      </w:r>
    </w:p>
    <w:p w14:paraId="06E73ECD" w14:textId="750A29EA" w:rsidR="003E6AC8" w:rsidRPr="005E0D97" w:rsidRDefault="000A5032" w:rsidP="001C5C94">
      <w:pPr>
        <w:pStyle w:val="Heading2"/>
        <w:rPr>
          <w:szCs w:val="24"/>
        </w:rPr>
      </w:pPr>
      <w:r w:rsidRPr="005E0D97">
        <w:rPr>
          <w:szCs w:val="24"/>
        </w:rPr>
        <w:br w:type="page"/>
      </w:r>
      <w:r w:rsidR="003E6AC8" w:rsidRPr="005E0D97">
        <w:rPr>
          <w:szCs w:val="24"/>
        </w:rPr>
        <w:t xml:space="preserve">C.  Parametric </w:t>
      </w:r>
      <w:r w:rsidR="00473387" w:rsidRPr="005E0D97">
        <w:rPr>
          <w:szCs w:val="24"/>
        </w:rPr>
        <w:t xml:space="preserve">independent-samples </w:t>
      </w:r>
      <w:r w:rsidR="003E6AC8" w:rsidRPr="005E0D97">
        <w:rPr>
          <w:szCs w:val="24"/>
        </w:rPr>
        <w:t>t-test (</w:t>
      </w:r>
      <w:r w:rsidR="00473387" w:rsidRPr="005E0D97">
        <w:rPr>
          <w:szCs w:val="24"/>
        </w:rPr>
        <w:t>continuous</w:t>
      </w:r>
      <w:r w:rsidR="003E6AC8" w:rsidRPr="005E0D97">
        <w:rPr>
          <w:szCs w:val="24"/>
        </w:rPr>
        <w:t xml:space="preserve"> 2-group statistic)</w:t>
      </w:r>
    </w:p>
    <w:p w14:paraId="7060F0D2" w14:textId="77777777" w:rsidR="003E6AC8" w:rsidRPr="005E0D97" w:rsidRDefault="003E6AC8">
      <w:pPr>
        <w:widowControl w:val="0"/>
        <w:rPr>
          <w:szCs w:val="24"/>
        </w:rPr>
      </w:pPr>
    </w:p>
    <w:p w14:paraId="5203AAE3" w14:textId="77777777" w:rsidR="003E6AC8" w:rsidRPr="005E0D97" w:rsidRDefault="003E6AC8">
      <w:pPr>
        <w:widowControl w:val="0"/>
        <w:rPr>
          <w:szCs w:val="24"/>
        </w:rPr>
      </w:pPr>
      <w:r w:rsidRPr="005E0D97">
        <w:rPr>
          <w:szCs w:val="24"/>
        </w:rPr>
        <w:t>1.  Examine the results below.  The test evaluates the hypothesis that white prison inmates are older at their first arrest than minority inmates.  Which of the two t-tests is the proper one to use</w:t>
      </w:r>
      <w:r w:rsidR="00473387" w:rsidRPr="005E0D97">
        <w:rPr>
          <w:szCs w:val="24"/>
        </w:rPr>
        <w:t xml:space="preserve">, </w:t>
      </w:r>
      <w:r w:rsidR="0087483D" w:rsidRPr="005E0D97">
        <w:rPr>
          <w:szCs w:val="24"/>
        </w:rPr>
        <w:t>the equal variances assumed or equal variances not assumed?  Why</w:t>
      </w:r>
      <w:r w:rsidRPr="005E0D97">
        <w:rPr>
          <w:szCs w:val="24"/>
        </w:rPr>
        <w:t>?   Interpret the test results</w:t>
      </w:r>
      <w:r w:rsidR="0087483D" w:rsidRPr="005E0D97">
        <w:rPr>
          <w:szCs w:val="24"/>
        </w:rPr>
        <w:t xml:space="preserve"> of the hypothesis test below</w:t>
      </w:r>
      <w:r w:rsidRPr="005E0D97">
        <w:rPr>
          <w:szCs w:val="24"/>
        </w:rPr>
        <w:t>. (</w:t>
      </w:r>
      <w:r w:rsidR="00473387" w:rsidRPr="005E0D97">
        <w:rPr>
          <w:szCs w:val="24"/>
        </w:rPr>
        <w:t>2</w:t>
      </w:r>
      <w:r w:rsidRPr="005E0D97">
        <w:rPr>
          <w:szCs w:val="24"/>
        </w:rPr>
        <w:t xml:space="preserve"> points)</w:t>
      </w:r>
    </w:p>
    <w:p w14:paraId="71BFB761" w14:textId="77777777" w:rsidR="003E6AC8" w:rsidRPr="005E0D97" w:rsidRDefault="00C630FF">
      <w:pPr>
        <w:widowControl w:val="0"/>
        <w:rPr>
          <w:szCs w:val="24"/>
        </w:rPr>
      </w:pPr>
      <w:r w:rsidRPr="005E0D97">
        <w:rPr>
          <w:noProof/>
          <w:szCs w:val="24"/>
        </w:rPr>
        <w:drawing>
          <wp:anchor distT="57150" distB="57150" distL="57150" distR="57150" simplePos="0" relativeHeight="251659776" behindDoc="0" locked="0" layoutInCell="0" allowOverlap="1" wp14:anchorId="6021FA4E" wp14:editId="128C5A4E">
            <wp:simplePos x="0" y="0"/>
            <wp:positionH relativeFrom="margin">
              <wp:posOffset>-425450</wp:posOffset>
            </wp:positionH>
            <wp:positionV relativeFrom="paragraph">
              <wp:posOffset>1475105</wp:posOffset>
            </wp:positionV>
            <wp:extent cx="6873875" cy="1645285"/>
            <wp:effectExtent l="0" t="0" r="0" b="0"/>
            <wp:wrapTopAndBottom/>
            <wp:docPr id="7" name="Picture 7" descr=" SPSS generated results for an independent-samples t-test that depicts the Levene's test, t score, degrees of freedom, probability value, and others 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73875" cy="16452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0D97">
        <w:rPr>
          <w:noProof/>
          <w:szCs w:val="24"/>
        </w:rPr>
        <w:drawing>
          <wp:anchor distT="57150" distB="57150" distL="57150" distR="57150" simplePos="0" relativeHeight="251658752" behindDoc="0" locked="0" layoutInCell="0" allowOverlap="1" wp14:anchorId="2D711F41" wp14:editId="67C8CDF0">
            <wp:simplePos x="0" y="0"/>
            <wp:positionH relativeFrom="margin">
              <wp:posOffset>0</wp:posOffset>
            </wp:positionH>
            <wp:positionV relativeFrom="paragraph">
              <wp:posOffset>130175</wp:posOffset>
            </wp:positionV>
            <wp:extent cx="5676900" cy="1267460"/>
            <wp:effectExtent l="0" t="0" r="0" b="8890"/>
            <wp:wrapTopAndBottom/>
            <wp:docPr id="6" name="Picture 6" descr=" SPSS generated descriptive statistics from an independent-samples t-test. It depicts each group's size, mean, standard deviation, and standard err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76900" cy="1267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EC03AD" w14:textId="485D6D4A" w:rsidR="00751422" w:rsidRPr="00AD022B" w:rsidRDefault="00751422" w:rsidP="00DB013F">
      <w:pPr>
        <w:autoSpaceDE w:val="0"/>
        <w:autoSpaceDN w:val="0"/>
        <w:adjustRightInd w:val="0"/>
        <w:spacing w:line="400" w:lineRule="atLeast"/>
        <w:rPr>
          <w:color w:val="FF0000"/>
          <w:szCs w:val="24"/>
        </w:rPr>
      </w:pPr>
      <w:r w:rsidRPr="00AD022B">
        <w:rPr>
          <w:color w:val="FF0000"/>
          <w:szCs w:val="24"/>
        </w:rPr>
        <w:t>H</w:t>
      </w:r>
      <w:r w:rsidRPr="00AD022B">
        <w:rPr>
          <w:color w:val="FF0000"/>
          <w:szCs w:val="24"/>
          <w:vertAlign w:val="subscript"/>
        </w:rPr>
        <w:t>0</w:t>
      </w:r>
      <w:r w:rsidRPr="00AD022B">
        <w:rPr>
          <w:color w:val="FF0000"/>
          <w:szCs w:val="24"/>
        </w:rPr>
        <w:t>: µ</w:t>
      </w:r>
      <w:r w:rsidR="00DB013F" w:rsidRPr="00AD022B">
        <w:rPr>
          <w:color w:val="FF0000"/>
          <w:szCs w:val="24"/>
          <w:vertAlign w:val="subscript"/>
        </w:rPr>
        <w:t xml:space="preserve">w </w:t>
      </w:r>
      <w:r w:rsidR="00DB013F" w:rsidRPr="00AD022B">
        <w:rPr>
          <w:color w:val="FF0000"/>
          <w:szCs w:val="24"/>
        </w:rPr>
        <w:t xml:space="preserve">- </w:t>
      </w:r>
      <w:r w:rsidRPr="00AD022B">
        <w:rPr>
          <w:color w:val="FF0000"/>
          <w:szCs w:val="24"/>
        </w:rPr>
        <w:t>µ</w:t>
      </w:r>
      <w:r w:rsidR="00DB013F" w:rsidRPr="00AD022B">
        <w:rPr>
          <w:color w:val="FF0000"/>
          <w:szCs w:val="24"/>
          <w:vertAlign w:val="subscript"/>
        </w:rPr>
        <w:t xml:space="preserve">m </w:t>
      </w:r>
      <w:r w:rsidR="00DB013F" w:rsidRPr="00AD022B">
        <w:rPr>
          <w:color w:val="FF0000"/>
          <w:szCs w:val="24"/>
        </w:rPr>
        <w:t>=0</w:t>
      </w:r>
    </w:p>
    <w:p w14:paraId="64CAAA41" w14:textId="7CA60C4E" w:rsidR="00DB013F" w:rsidRPr="00AD022B" w:rsidRDefault="00751422" w:rsidP="00DB013F">
      <w:pPr>
        <w:autoSpaceDE w:val="0"/>
        <w:autoSpaceDN w:val="0"/>
        <w:adjustRightInd w:val="0"/>
        <w:spacing w:line="400" w:lineRule="atLeast"/>
        <w:rPr>
          <w:color w:val="FF0000"/>
          <w:szCs w:val="24"/>
        </w:rPr>
      </w:pPr>
      <w:r w:rsidRPr="00AD022B">
        <w:rPr>
          <w:color w:val="FF0000"/>
          <w:szCs w:val="24"/>
        </w:rPr>
        <w:t>H</w:t>
      </w:r>
      <w:r w:rsidRPr="00AD022B">
        <w:rPr>
          <w:color w:val="FF0000"/>
          <w:szCs w:val="24"/>
          <w:vertAlign w:val="subscript"/>
        </w:rPr>
        <w:t>1</w:t>
      </w:r>
      <w:r w:rsidRPr="00AD022B">
        <w:rPr>
          <w:color w:val="FF0000"/>
          <w:szCs w:val="24"/>
        </w:rPr>
        <w:t xml:space="preserve">: </w:t>
      </w:r>
      <w:r w:rsidR="00DB013F" w:rsidRPr="00AD022B">
        <w:rPr>
          <w:color w:val="FF0000"/>
          <w:szCs w:val="24"/>
        </w:rPr>
        <w:t xml:space="preserve"> </w:t>
      </w:r>
      <w:r w:rsidRPr="00AD022B">
        <w:rPr>
          <w:color w:val="FF0000"/>
          <w:szCs w:val="24"/>
        </w:rPr>
        <w:t>µ</w:t>
      </w:r>
      <w:r w:rsidR="00DB013F" w:rsidRPr="00AD022B">
        <w:rPr>
          <w:color w:val="FF0000"/>
          <w:szCs w:val="24"/>
          <w:vertAlign w:val="subscript"/>
        </w:rPr>
        <w:t>w</w:t>
      </w:r>
      <w:r w:rsidR="00DB013F" w:rsidRPr="00AD022B">
        <w:rPr>
          <w:color w:val="FF0000"/>
          <w:szCs w:val="24"/>
        </w:rPr>
        <w:t xml:space="preserve"> - </w:t>
      </w:r>
      <w:r w:rsidRPr="00AD022B">
        <w:rPr>
          <w:color w:val="FF0000"/>
          <w:szCs w:val="24"/>
        </w:rPr>
        <w:t>µ</w:t>
      </w:r>
      <w:r w:rsidR="00DB013F" w:rsidRPr="00AD022B">
        <w:rPr>
          <w:color w:val="FF0000"/>
          <w:szCs w:val="24"/>
          <w:vertAlign w:val="subscript"/>
        </w:rPr>
        <w:t>m</w:t>
      </w:r>
      <w:r w:rsidR="00DB013F" w:rsidRPr="00AD022B">
        <w:rPr>
          <w:color w:val="FF0000"/>
          <w:szCs w:val="24"/>
        </w:rPr>
        <w:t xml:space="preserve"> ≠ 0</w:t>
      </w:r>
    </w:p>
    <w:p w14:paraId="2A5B09D1" w14:textId="3556A87E" w:rsidR="001B2ACB" w:rsidRPr="00AD022B" w:rsidRDefault="008C6510">
      <w:pPr>
        <w:widowControl w:val="0"/>
        <w:rPr>
          <w:color w:val="FF0000"/>
          <w:szCs w:val="24"/>
        </w:rPr>
      </w:pPr>
      <w:r w:rsidRPr="00AD022B">
        <w:rPr>
          <w:color w:val="FF0000"/>
          <w:szCs w:val="24"/>
          <w:shd w:val="clear" w:color="auto" w:fill="FFFFFF"/>
        </w:rPr>
        <w:t xml:space="preserve"> </w:t>
      </w:r>
      <w:r w:rsidRPr="00AD022B">
        <w:rPr>
          <w:color w:val="FF0000"/>
          <w:szCs w:val="24"/>
        </w:rPr>
        <w:t>H</w:t>
      </w:r>
      <w:r w:rsidRPr="00AD022B">
        <w:rPr>
          <w:color w:val="FF0000"/>
          <w:szCs w:val="24"/>
          <w:vertAlign w:val="subscript"/>
        </w:rPr>
        <w:t>0: -</w:t>
      </w:r>
      <w:r w:rsidR="006D3E0E" w:rsidRPr="00AD022B">
        <w:rPr>
          <w:color w:val="FF0000"/>
          <w:szCs w:val="24"/>
          <w:vertAlign w:val="subscript"/>
        </w:rPr>
        <w:t xml:space="preserve"> </w:t>
      </w:r>
      <w:r w:rsidR="006D3E0E" w:rsidRPr="00AD022B">
        <w:rPr>
          <w:color w:val="FF0000"/>
          <w:szCs w:val="24"/>
        </w:rPr>
        <w:t>white prison inmates are not older at their first arrest than minority inmates.</w:t>
      </w:r>
    </w:p>
    <w:p w14:paraId="588AB3BA" w14:textId="7BAC3A1F" w:rsidR="006D3E0E" w:rsidRPr="00AD022B" w:rsidRDefault="006D3E0E">
      <w:pPr>
        <w:widowControl w:val="0"/>
        <w:rPr>
          <w:color w:val="FF0000"/>
          <w:szCs w:val="24"/>
          <w:shd w:val="clear" w:color="auto" w:fill="FFFFFF"/>
        </w:rPr>
      </w:pPr>
      <w:r w:rsidRPr="00AD022B">
        <w:rPr>
          <w:color w:val="FF0000"/>
          <w:szCs w:val="24"/>
        </w:rPr>
        <w:t>H</w:t>
      </w:r>
      <w:r w:rsidRPr="00AD022B">
        <w:rPr>
          <w:color w:val="FF0000"/>
          <w:szCs w:val="24"/>
          <w:vertAlign w:val="subscript"/>
        </w:rPr>
        <w:t xml:space="preserve">1:- </w:t>
      </w:r>
      <w:r w:rsidRPr="00AD022B">
        <w:rPr>
          <w:color w:val="FF0000"/>
          <w:szCs w:val="24"/>
        </w:rPr>
        <w:t xml:space="preserve">white prison inmates </w:t>
      </w:r>
      <w:r w:rsidR="007C0C64" w:rsidRPr="00AD022B">
        <w:rPr>
          <w:color w:val="FF0000"/>
          <w:szCs w:val="24"/>
        </w:rPr>
        <w:t>are older</w:t>
      </w:r>
      <w:r w:rsidRPr="00AD022B">
        <w:rPr>
          <w:color w:val="FF0000"/>
          <w:szCs w:val="24"/>
        </w:rPr>
        <w:t xml:space="preserve"> at their first arrest than minority inmates</w:t>
      </w:r>
    </w:p>
    <w:p w14:paraId="62EAFA2C" w14:textId="100F9264" w:rsidR="003E6AC8" w:rsidRPr="00AD022B" w:rsidRDefault="001B2ACB" w:rsidP="001B2ACB">
      <w:pPr>
        <w:pStyle w:val="NoSpacing"/>
        <w:rPr>
          <w:color w:val="FF0000"/>
          <w:szCs w:val="24"/>
          <w:shd w:val="clear" w:color="auto" w:fill="FFFFFF"/>
        </w:rPr>
      </w:pPr>
      <w:r w:rsidRPr="00AD022B">
        <w:rPr>
          <w:color w:val="FF0000"/>
          <w:szCs w:val="24"/>
          <w:shd w:val="clear" w:color="auto" w:fill="FFFFFF"/>
        </w:rPr>
        <w:t>As a rule of thumb, Sig. &gt; 0.05, we conclude that the assumption of equal variances holds. Since Sig. = 0.00 here, we report the first line of t test results, denoted as equal variances assumed.</w:t>
      </w:r>
    </w:p>
    <w:p w14:paraId="728515C2" w14:textId="53A23D11" w:rsidR="003C6DF7" w:rsidRPr="00AD022B" w:rsidRDefault="00AD022B" w:rsidP="0000232C">
      <w:pPr>
        <w:pStyle w:val="NormalWeb"/>
        <w:shd w:val="clear" w:color="auto" w:fill="FFFFFF"/>
        <w:spacing w:before="0" w:after="0" w:line="405" w:lineRule="atLeast"/>
        <w:rPr>
          <w:color w:val="FF0000"/>
        </w:rPr>
      </w:pPr>
      <w:r w:rsidRPr="00AD022B">
        <w:rPr>
          <w:color w:val="FF0000"/>
          <w:shd w:val="clear" w:color="auto" w:fill="FFFFFF"/>
        </w:rPr>
        <w:t xml:space="preserve">To understand which low to use (Equal variance assumed or Equal variances not assumed) we must use the </w:t>
      </w:r>
      <w:proofErr w:type="spellStart"/>
      <w:r w:rsidRPr="00AD022B">
        <w:rPr>
          <w:color w:val="FF0000"/>
          <w:shd w:val="clear" w:color="auto" w:fill="FFFFFF"/>
        </w:rPr>
        <w:t>Lavene’s</w:t>
      </w:r>
      <w:proofErr w:type="spellEnd"/>
      <w:r w:rsidRPr="00AD022B">
        <w:rPr>
          <w:color w:val="FF0000"/>
          <w:shd w:val="clear" w:color="auto" w:fill="FFFFFF"/>
        </w:rPr>
        <w:t xml:space="preserve"> Test. </w:t>
      </w:r>
      <w:r w:rsidR="000F6785" w:rsidRPr="00AD022B">
        <w:rPr>
          <w:color w:val="FF0000"/>
          <w:shd w:val="clear" w:color="auto" w:fill="FFFFFF"/>
        </w:rPr>
        <w:t>The </w:t>
      </w:r>
      <w:r w:rsidR="000F6785" w:rsidRPr="00AD022B">
        <w:rPr>
          <w:rStyle w:val="Emphasis"/>
          <w:color w:val="FF0000"/>
          <w:shd w:val="clear" w:color="auto" w:fill="FFFFFF"/>
        </w:rPr>
        <w:t>p</w:t>
      </w:r>
      <w:r w:rsidR="000F6785" w:rsidRPr="00AD022B">
        <w:rPr>
          <w:color w:val="FF0000"/>
          <w:shd w:val="clear" w:color="auto" w:fill="FFFFFF"/>
        </w:rPr>
        <w:t xml:space="preserve">-value of </w:t>
      </w:r>
      <w:proofErr w:type="spellStart"/>
      <w:r w:rsidR="000F6785" w:rsidRPr="00AD022B">
        <w:rPr>
          <w:color w:val="FF0000"/>
          <w:shd w:val="clear" w:color="auto" w:fill="FFFFFF"/>
        </w:rPr>
        <w:t>Levene's</w:t>
      </w:r>
      <w:proofErr w:type="spellEnd"/>
      <w:r w:rsidR="000F6785" w:rsidRPr="00AD022B">
        <w:rPr>
          <w:color w:val="FF0000"/>
          <w:shd w:val="clear" w:color="auto" w:fill="FFFFFF"/>
        </w:rPr>
        <w:t xml:space="preserve"> test is printed as ".000" (but should be read as </w:t>
      </w:r>
      <w:r w:rsidR="000F6785" w:rsidRPr="00AD022B">
        <w:rPr>
          <w:rStyle w:val="Emphasis"/>
          <w:color w:val="FF0000"/>
          <w:shd w:val="clear" w:color="auto" w:fill="FFFFFF"/>
        </w:rPr>
        <w:t>p</w:t>
      </w:r>
      <w:r w:rsidR="000F6785" w:rsidRPr="00AD022B">
        <w:rPr>
          <w:color w:val="FF0000"/>
          <w:shd w:val="clear" w:color="auto" w:fill="FFFFFF"/>
        </w:rPr>
        <w:t> &lt; 0.001 -- i.e., </w:t>
      </w:r>
      <w:r w:rsidR="000F6785" w:rsidRPr="00AD022B">
        <w:rPr>
          <w:rStyle w:val="Emphasis"/>
          <w:color w:val="FF0000"/>
          <w:shd w:val="clear" w:color="auto" w:fill="FFFFFF"/>
        </w:rPr>
        <w:t>p</w:t>
      </w:r>
      <w:r w:rsidR="000F6785" w:rsidRPr="00AD022B">
        <w:rPr>
          <w:color w:val="FF0000"/>
          <w:shd w:val="clear" w:color="auto" w:fill="FFFFFF"/>
        </w:rPr>
        <w:t xml:space="preserve"> very small), so we reject the null of </w:t>
      </w:r>
      <w:proofErr w:type="spellStart"/>
      <w:r w:rsidR="000F6785" w:rsidRPr="00AD022B">
        <w:rPr>
          <w:color w:val="FF0000"/>
          <w:shd w:val="clear" w:color="auto" w:fill="FFFFFF"/>
        </w:rPr>
        <w:t>Levene's</w:t>
      </w:r>
      <w:proofErr w:type="spellEnd"/>
      <w:r w:rsidR="000F6785" w:rsidRPr="00AD022B">
        <w:rPr>
          <w:color w:val="FF0000"/>
          <w:shd w:val="clear" w:color="auto" w:fill="FFFFFF"/>
        </w:rPr>
        <w:t xml:space="preserve"> test and conclude that </w:t>
      </w:r>
      <w:r w:rsidRPr="00AD022B">
        <w:rPr>
          <w:color w:val="FF0000"/>
        </w:rPr>
        <w:t>those white prison inmates</w:t>
      </w:r>
      <w:r w:rsidR="000F6785" w:rsidRPr="00AD022B">
        <w:rPr>
          <w:color w:val="FF0000"/>
        </w:rPr>
        <w:t xml:space="preserve"> are older at their first arrest than minority inmates. We should take a look at th</w:t>
      </w:r>
      <w:r w:rsidRPr="00AD022B">
        <w:rPr>
          <w:color w:val="FF0000"/>
        </w:rPr>
        <w:t>e Equal variances not assumed ro</w:t>
      </w:r>
      <w:r w:rsidR="000F6785" w:rsidRPr="00AD022B">
        <w:rPr>
          <w:color w:val="FF0000"/>
        </w:rPr>
        <w:t>w.</w:t>
      </w:r>
    </w:p>
    <w:p w14:paraId="406FC485" w14:textId="1B0D63FF" w:rsidR="00D60940" w:rsidRPr="005E0D97" w:rsidRDefault="00D60940" w:rsidP="001B2ACB">
      <w:pPr>
        <w:pStyle w:val="NoSpacing"/>
        <w:rPr>
          <w:szCs w:val="24"/>
        </w:rPr>
      </w:pPr>
    </w:p>
    <w:p w14:paraId="6B8C6696" w14:textId="77777777" w:rsidR="003E6AC8" w:rsidRPr="005E0D97" w:rsidRDefault="003E6AC8">
      <w:pPr>
        <w:widowControl w:val="0"/>
        <w:rPr>
          <w:szCs w:val="24"/>
        </w:rPr>
      </w:pPr>
    </w:p>
    <w:p w14:paraId="0FE935A2" w14:textId="120D8F8B" w:rsidR="005720D1" w:rsidRPr="005E0D97" w:rsidRDefault="003E6AC8">
      <w:pPr>
        <w:widowControl w:val="0"/>
        <w:rPr>
          <w:szCs w:val="24"/>
        </w:rPr>
      </w:pPr>
      <w:r w:rsidRPr="005E0D97">
        <w:rPr>
          <w:szCs w:val="24"/>
        </w:rPr>
        <w:t xml:space="preserve">2.  Use the Crime survey dataset.  Choose two variables that would be appropriate for the </w:t>
      </w:r>
      <w:r w:rsidR="00473387" w:rsidRPr="005E0D97">
        <w:rPr>
          <w:szCs w:val="24"/>
        </w:rPr>
        <w:t xml:space="preserve">independent-samples </w:t>
      </w:r>
      <w:r w:rsidRPr="005E0D97">
        <w:rPr>
          <w:szCs w:val="24"/>
        </w:rPr>
        <w:t xml:space="preserve">t-test.  Make a hypothesis and test it.  Interpret your results.  </w:t>
      </w:r>
      <w:r w:rsidR="00473387" w:rsidRPr="005E0D97">
        <w:rPr>
          <w:szCs w:val="24"/>
        </w:rPr>
        <w:t>Include a copy of your</w:t>
      </w:r>
      <w:r w:rsidRPr="005E0D97">
        <w:rPr>
          <w:szCs w:val="24"/>
        </w:rPr>
        <w:t xml:space="preserve"> SPSS output.  (3 points)</w:t>
      </w:r>
    </w:p>
    <w:p w14:paraId="58665307" w14:textId="77777777" w:rsidR="0087532E" w:rsidRPr="005E0D97" w:rsidRDefault="0087532E" w:rsidP="0087532E">
      <w:pPr>
        <w:autoSpaceDE w:val="0"/>
        <w:autoSpaceDN w:val="0"/>
        <w:adjustRightInd w:val="0"/>
        <w:rPr>
          <w:szCs w:val="24"/>
        </w:rPr>
      </w:pPr>
    </w:p>
    <w:tbl>
      <w:tblPr>
        <w:tblW w:w="96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68"/>
        <w:gridCol w:w="2266"/>
        <w:gridCol w:w="1017"/>
        <w:gridCol w:w="1017"/>
        <w:gridCol w:w="1433"/>
        <w:gridCol w:w="1479"/>
      </w:tblGrid>
      <w:tr w:rsidR="00AD022B" w:rsidRPr="00AD022B" w14:paraId="61010DBA" w14:textId="77777777">
        <w:trPr>
          <w:cantSplit/>
        </w:trPr>
        <w:tc>
          <w:tcPr>
            <w:tcW w:w="9677" w:type="dxa"/>
            <w:gridSpan w:val="6"/>
            <w:tcBorders>
              <w:top w:val="nil"/>
              <w:left w:val="nil"/>
              <w:bottom w:val="nil"/>
              <w:right w:val="nil"/>
            </w:tcBorders>
            <w:shd w:val="clear" w:color="auto" w:fill="FFFFFF"/>
          </w:tcPr>
          <w:p w14:paraId="688C14A6" w14:textId="77777777" w:rsidR="0087532E" w:rsidRPr="00AD022B" w:rsidRDefault="0087532E" w:rsidP="0087532E">
            <w:pPr>
              <w:autoSpaceDE w:val="0"/>
              <w:autoSpaceDN w:val="0"/>
              <w:adjustRightInd w:val="0"/>
              <w:spacing w:line="320" w:lineRule="atLeast"/>
              <w:ind w:left="60" w:right="60"/>
              <w:jc w:val="center"/>
              <w:rPr>
                <w:color w:val="FF0000"/>
                <w:szCs w:val="24"/>
              </w:rPr>
            </w:pPr>
            <w:r w:rsidRPr="00AD022B">
              <w:rPr>
                <w:b/>
                <w:bCs/>
                <w:color w:val="FF0000"/>
                <w:szCs w:val="24"/>
              </w:rPr>
              <w:t>Group Statistics</w:t>
            </w:r>
          </w:p>
        </w:tc>
      </w:tr>
      <w:tr w:rsidR="00AD022B" w:rsidRPr="00AD022B" w14:paraId="0B143D85" w14:textId="77777777">
        <w:trPr>
          <w:cantSplit/>
        </w:trPr>
        <w:tc>
          <w:tcPr>
            <w:tcW w:w="2466" w:type="dxa"/>
            <w:vAlign w:val="center"/>
          </w:tcPr>
          <w:p w14:paraId="00788838" w14:textId="77777777" w:rsidR="0087532E" w:rsidRPr="00AD022B" w:rsidRDefault="0087532E" w:rsidP="0087532E">
            <w:pPr>
              <w:autoSpaceDE w:val="0"/>
              <w:autoSpaceDN w:val="0"/>
              <w:adjustRightInd w:val="0"/>
              <w:rPr>
                <w:color w:val="FF0000"/>
                <w:szCs w:val="24"/>
              </w:rPr>
            </w:pPr>
          </w:p>
        </w:tc>
        <w:tc>
          <w:tcPr>
            <w:tcW w:w="2265" w:type="dxa"/>
            <w:tcBorders>
              <w:top w:val="single" w:sz="16" w:space="0" w:color="000000"/>
              <w:left w:val="nil"/>
              <w:bottom w:val="single" w:sz="16" w:space="0" w:color="000000"/>
              <w:right w:val="single" w:sz="16" w:space="0" w:color="000000"/>
            </w:tcBorders>
            <w:shd w:val="clear" w:color="auto" w:fill="FFFFFF"/>
          </w:tcPr>
          <w:p w14:paraId="2B0E722F" w14:textId="77777777" w:rsidR="0087532E" w:rsidRPr="00AD022B" w:rsidRDefault="0087532E" w:rsidP="0087532E">
            <w:pPr>
              <w:autoSpaceDE w:val="0"/>
              <w:autoSpaceDN w:val="0"/>
              <w:adjustRightInd w:val="0"/>
              <w:spacing w:line="320" w:lineRule="atLeast"/>
              <w:ind w:left="60" w:right="60"/>
              <w:rPr>
                <w:color w:val="FF0000"/>
                <w:szCs w:val="24"/>
              </w:rPr>
            </w:pPr>
            <w:r w:rsidRPr="00AD022B">
              <w:rPr>
                <w:color w:val="FF0000"/>
                <w:szCs w:val="24"/>
              </w:rPr>
              <w:t>SEX OF RESPONDENT</w:t>
            </w:r>
          </w:p>
        </w:tc>
        <w:tc>
          <w:tcPr>
            <w:tcW w:w="1017" w:type="dxa"/>
            <w:tcBorders>
              <w:top w:val="single" w:sz="16" w:space="0" w:color="000000"/>
              <w:left w:val="single" w:sz="16" w:space="0" w:color="000000"/>
              <w:bottom w:val="single" w:sz="16" w:space="0" w:color="000000"/>
            </w:tcBorders>
            <w:shd w:val="clear" w:color="auto" w:fill="FFFFFF"/>
          </w:tcPr>
          <w:p w14:paraId="643F447F" w14:textId="77777777" w:rsidR="0087532E" w:rsidRPr="00AD022B" w:rsidRDefault="0087532E" w:rsidP="0087532E">
            <w:pPr>
              <w:autoSpaceDE w:val="0"/>
              <w:autoSpaceDN w:val="0"/>
              <w:adjustRightInd w:val="0"/>
              <w:spacing w:line="320" w:lineRule="atLeast"/>
              <w:ind w:left="60" w:right="60"/>
              <w:jc w:val="center"/>
              <w:rPr>
                <w:color w:val="FF0000"/>
                <w:szCs w:val="24"/>
              </w:rPr>
            </w:pPr>
            <w:r w:rsidRPr="00AD022B">
              <w:rPr>
                <w:color w:val="FF0000"/>
                <w:szCs w:val="24"/>
              </w:rPr>
              <w:t>N</w:t>
            </w:r>
          </w:p>
        </w:tc>
        <w:tc>
          <w:tcPr>
            <w:tcW w:w="1017" w:type="dxa"/>
            <w:tcBorders>
              <w:top w:val="single" w:sz="16" w:space="0" w:color="000000"/>
              <w:bottom w:val="single" w:sz="16" w:space="0" w:color="000000"/>
            </w:tcBorders>
            <w:shd w:val="clear" w:color="auto" w:fill="FFFFFF"/>
          </w:tcPr>
          <w:p w14:paraId="6A33B628" w14:textId="77777777" w:rsidR="0087532E" w:rsidRPr="00AD022B" w:rsidRDefault="0087532E" w:rsidP="0087532E">
            <w:pPr>
              <w:autoSpaceDE w:val="0"/>
              <w:autoSpaceDN w:val="0"/>
              <w:adjustRightInd w:val="0"/>
              <w:spacing w:line="320" w:lineRule="atLeast"/>
              <w:ind w:left="60" w:right="60"/>
              <w:jc w:val="center"/>
              <w:rPr>
                <w:color w:val="FF0000"/>
                <w:szCs w:val="24"/>
              </w:rPr>
            </w:pPr>
            <w:r w:rsidRPr="00AD022B">
              <w:rPr>
                <w:color w:val="FF0000"/>
                <w:szCs w:val="24"/>
              </w:rPr>
              <w:t>Mean</w:t>
            </w:r>
          </w:p>
        </w:tc>
        <w:tc>
          <w:tcPr>
            <w:tcW w:w="1433" w:type="dxa"/>
            <w:tcBorders>
              <w:top w:val="single" w:sz="16" w:space="0" w:color="000000"/>
              <w:bottom w:val="single" w:sz="16" w:space="0" w:color="000000"/>
            </w:tcBorders>
            <w:shd w:val="clear" w:color="auto" w:fill="FFFFFF"/>
          </w:tcPr>
          <w:p w14:paraId="5CE001FC" w14:textId="77777777" w:rsidR="0087532E" w:rsidRPr="00AD022B" w:rsidRDefault="0087532E" w:rsidP="0087532E">
            <w:pPr>
              <w:autoSpaceDE w:val="0"/>
              <w:autoSpaceDN w:val="0"/>
              <w:adjustRightInd w:val="0"/>
              <w:spacing w:line="320" w:lineRule="atLeast"/>
              <w:ind w:left="60" w:right="60"/>
              <w:jc w:val="center"/>
              <w:rPr>
                <w:color w:val="FF0000"/>
                <w:szCs w:val="24"/>
              </w:rPr>
            </w:pPr>
            <w:r w:rsidRPr="00AD022B">
              <w:rPr>
                <w:color w:val="FF0000"/>
                <w:szCs w:val="24"/>
              </w:rPr>
              <w:t>Std. Deviation</w:t>
            </w:r>
          </w:p>
        </w:tc>
        <w:tc>
          <w:tcPr>
            <w:tcW w:w="1479" w:type="dxa"/>
            <w:tcBorders>
              <w:top w:val="single" w:sz="16" w:space="0" w:color="000000"/>
              <w:bottom w:val="single" w:sz="16" w:space="0" w:color="000000"/>
              <w:right w:val="single" w:sz="16" w:space="0" w:color="000000"/>
            </w:tcBorders>
            <w:shd w:val="clear" w:color="auto" w:fill="FFFFFF"/>
          </w:tcPr>
          <w:p w14:paraId="18B8F824" w14:textId="77777777" w:rsidR="0087532E" w:rsidRPr="00AD022B" w:rsidRDefault="0087532E" w:rsidP="0087532E">
            <w:pPr>
              <w:autoSpaceDE w:val="0"/>
              <w:autoSpaceDN w:val="0"/>
              <w:adjustRightInd w:val="0"/>
              <w:spacing w:line="320" w:lineRule="atLeast"/>
              <w:ind w:left="60" w:right="60"/>
              <w:jc w:val="center"/>
              <w:rPr>
                <w:color w:val="FF0000"/>
                <w:szCs w:val="24"/>
              </w:rPr>
            </w:pPr>
            <w:r w:rsidRPr="00AD022B">
              <w:rPr>
                <w:color w:val="FF0000"/>
                <w:szCs w:val="24"/>
              </w:rPr>
              <w:t>Std. Error Mean</w:t>
            </w:r>
          </w:p>
        </w:tc>
      </w:tr>
      <w:tr w:rsidR="00AD022B" w:rsidRPr="00AD022B" w14:paraId="3F782707" w14:textId="77777777">
        <w:trPr>
          <w:cantSplit/>
        </w:trPr>
        <w:tc>
          <w:tcPr>
            <w:tcW w:w="2466" w:type="dxa"/>
            <w:vMerge w:val="restart"/>
            <w:tcBorders>
              <w:top w:val="single" w:sz="16" w:space="0" w:color="000000"/>
              <w:left w:val="single" w:sz="16" w:space="0" w:color="000000"/>
              <w:bottom w:val="single" w:sz="16" w:space="0" w:color="000000"/>
              <w:right w:val="nil"/>
            </w:tcBorders>
            <w:shd w:val="clear" w:color="auto" w:fill="FFFFFF"/>
            <w:vAlign w:val="center"/>
          </w:tcPr>
          <w:p w14:paraId="2288D2E3" w14:textId="77777777" w:rsidR="0087532E" w:rsidRPr="00AD022B" w:rsidRDefault="0087532E" w:rsidP="0087532E">
            <w:pPr>
              <w:autoSpaceDE w:val="0"/>
              <w:autoSpaceDN w:val="0"/>
              <w:adjustRightInd w:val="0"/>
              <w:spacing w:line="320" w:lineRule="atLeast"/>
              <w:ind w:left="60" w:right="60"/>
              <w:rPr>
                <w:color w:val="FF0000"/>
                <w:szCs w:val="24"/>
              </w:rPr>
            </w:pPr>
            <w:r w:rsidRPr="00AD022B">
              <w:rPr>
                <w:color w:val="FF0000"/>
                <w:szCs w:val="24"/>
              </w:rPr>
              <w:t>Rated police performance - 3 category</w:t>
            </w:r>
          </w:p>
        </w:tc>
        <w:tc>
          <w:tcPr>
            <w:tcW w:w="2265" w:type="dxa"/>
            <w:tcBorders>
              <w:top w:val="single" w:sz="16" w:space="0" w:color="000000"/>
              <w:left w:val="nil"/>
              <w:bottom w:val="nil"/>
              <w:right w:val="single" w:sz="16" w:space="0" w:color="000000"/>
            </w:tcBorders>
            <w:shd w:val="clear" w:color="auto" w:fill="FFFFFF"/>
            <w:vAlign w:val="center"/>
          </w:tcPr>
          <w:p w14:paraId="760F1173" w14:textId="77777777" w:rsidR="0087532E" w:rsidRPr="00AD022B" w:rsidRDefault="0087532E" w:rsidP="0087532E">
            <w:pPr>
              <w:autoSpaceDE w:val="0"/>
              <w:autoSpaceDN w:val="0"/>
              <w:adjustRightInd w:val="0"/>
              <w:spacing w:line="320" w:lineRule="atLeast"/>
              <w:ind w:left="60" w:right="60"/>
              <w:rPr>
                <w:color w:val="FF0000"/>
                <w:szCs w:val="24"/>
              </w:rPr>
            </w:pPr>
            <w:r w:rsidRPr="00AD022B">
              <w:rPr>
                <w:color w:val="FF0000"/>
                <w:szCs w:val="24"/>
              </w:rPr>
              <w:t>FEMALE</w:t>
            </w:r>
          </w:p>
        </w:tc>
        <w:tc>
          <w:tcPr>
            <w:tcW w:w="1017" w:type="dxa"/>
            <w:tcBorders>
              <w:top w:val="single" w:sz="16" w:space="0" w:color="000000"/>
              <w:left w:val="single" w:sz="16" w:space="0" w:color="000000"/>
              <w:bottom w:val="nil"/>
            </w:tcBorders>
            <w:shd w:val="clear" w:color="auto" w:fill="FFFFFF"/>
            <w:vAlign w:val="center"/>
          </w:tcPr>
          <w:p w14:paraId="3B1D5174" w14:textId="77777777" w:rsidR="0087532E" w:rsidRPr="00AD022B" w:rsidRDefault="0087532E" w:rsidP="0087532E">
            <w:pPr>
              <w:autoSpaceDE w:val="0"/>
              <w:autoSpaceDN w:val="0"/>
              <w:adjustRightInd w:val="0"/>
              <w:spacing w:line="320" w:lineRule="atLeast"/>
              <w:ind w:left="60" w:right="60"/>
              <w:jc w:val="right"/>
              <w:rPr>
                <w:color w:val="FF0000"/>
                <w:szCs w:val="24"/>
              </w:rPr>
            </w:pPr>
            <w:r w:rsidRPr="00AD022B">
              <w:rPr>
                <w:color w:val="FF0000"/>
                <w:szCs w:val="24"/>
              </w:rPr>
              <w:t>647</w:t>
            </w:r>
          </w:p>
        </w:tc>
        <w:tc>
          <w:tcPr>
            <w:tcW w:w="1017" w:type="dxa"/>
            <w:tcBorders>
              <w:top w:val="single" w:sz="16" w:space="0" w:color="000000"/>
              <w:bottom w:val="nil"/>
            </w:tcBorders>
            <w:shd w:val="clear" w:color="auto" w:fill="FFFFFF"/>
            <w:vAlign w:val="center"/>
          </w:tcPr>
          <w:p w14:paraId="6ECA9F89" w14:textId="77777777" w:rsidR="0087532E" w:rsidRPr="00AD022B" w:rsidRDefault="0087532E" w:rsidP="0087532E">
            <w:pPr>
              <w:autoSpaceDE w:val="0"/>
              <w:autoSpaceDN w:val="0"/>
              <w:adjustRightInd w:val="0"/>
              <w:spacing w:line="320" w:lineRule="atLeast"/>
              <w:ind w:left="60" w:right="60"/>
              <w:jc w:val="right"/>
              <w:rPr>
                <w:color w:val="FF0000"/>
                <w:szCs w:val="24"/>
              </w:rPr>
            </w:pPr>
            <w:r w:rsidRPr="00AD022B">
              <w:rPr>
                <w:color w:val="FF0000"/>
                <w:szCs w:val="24"/>
              </w:rPr>
              <w:t>2.17</w:t>
            </w:r>
          </w:p>
        </w:tc>
        <w:tc>
          <w:tcPr>
            <w:tcW w:w="1433" w:type="dxa"/>
            <w:tcBorders>
              <w:top w:val="single" w:sz="16" w:space="0" w:color="000000"/>
              <w:bottom w:val="nil"/>
            </w:tcBorders>
            <w:shd w:val="clear" w:color="auto" w:fill="FFFFFF"/>
            <w:vAlign w:val="center"/>
          </w:tcPr>
          <w:p w14:paraId="6E574726" w14:textId="77777777" w:rsidR="0087532E" w:rsidRPr="00AD022B" w:rsidRDefault="0087532E" w:rsidP="0087532E">
            <w:pPr>
              <w:autoSpaceDE w:val="0"/>
              <w:autoSpaceDN w:val="0"/>
              <w:adjustRightInd w:val="0"/>
              <w:spacing w:line="320" w:lineRule="atLeast"/>
              <w:ind w:left="60" w:right="60"/>
              <w:jc w:val="right"/>
              <w:rPr>
                <w:color w:val="FF0000"/>
                <w:szCs w:val="24"/>
              </w:rPr>
            </w:pPr>
            <w:r w:rsidRPr="00AD022B">
              <w:rPr>
                <w:color w:val="FF0000"/>
                <w:szCs w:val="24"/>
              </w:rPr>
              <w:t>.703</w:t>
            </w:r>
          </w:p>
        </w:tc>
        <w:tc>
          <w:tcPr>
            <w:tcW w:w="1479" w:type="dxa"/>
            <w:tcBorders>
              <w:top w:val="single" w:sz="16" w:space="0" w:color="000000"/>
              <w:bottom w:val="nil"/>
              <w:right w:val="single" w:sz="16" w:space="0" w:color="000000"/>
            </w:tcBorders>
            <w:shd w:val="clear" w:color="auto" w:fill="FFFFFF"/>
            <w:vAlign w:val="center"/>
          </w:tcPr>
          <w:p w14:paraId="25516ABA" w14:textId="77777777" w:rsidR="0087532E" w:rsidRPr="00AD022B" w:rsidRDefault="0087532E" w:rsidP="0087532E">
            <w:pPr>
              <w:autoSpaceDE w:val="0"/>
              <w:autoSpaceDN w:val="0"/>
              <w:adjustRightInd w:val="0"/>
              <w:spacing w:line="320" w:lineRule="atLeast"/>
              <w:ind w:left="60" w:right="60"/>
              <w:jc w:val="right"/>
              <w:rPr>
                <w:color w:val="FF0000"/>
                <w:szCs w:val="24"/>
              </w:rPr>
            </w:pPr>
            <w:r w:rsidRPr="00AD022B">
              <w:rPr>
                <w:color w:val="FF0000"/>
                <w:szCs w:val="24"/>
              </w:rPr>
              <w:t>.028</w:t>
            </w:r>
          </w:p>
        </w:tc>
      </w:tr>
      <w:tr w:rsidR="00AD022B" w:rsidRPr="00AD022B" w14:paraId="749B9073" w14:textId="77777777">
        <w:trPr>
          <w:cantSplit/>
        </w:trPr>
        <w:tc>
          <w:tcPr>
            <w:tcW w:w="2466" w:type="dxa"/>
            <w:vMerge/>
            <w:tcBorders>
              <w:top w:val="single" w:sz="16" w:space="0" w:color="000000"/>
              <w:left w:val="single" w:sz="16" w:space="0" w:color="000000"/>
              <w:bottom w:val="single" w:sz="16" w:space="0" w:color="000000"/>
              <w:right w:val="nil"/>
            </w:tcBorders>
            <w:shd w:val="clear" w:color="auto" w:fill="FFFFFF"/>
            <w:vAlign w:val="center"/>
          </w:tcPr>
          <w:p w14:paraId="7F7E1FFD" w14:textId="77777777" w:rsidR="0087532E" w:rsidRPr="00AD022B" w:rsidRDefault="0087532E" w:rsidP="0087532E">
            <w:pPr>
              <w:autoSpaceDE w:val="0"/>
              <w:autoSpaceDN w:val="0"/>
              <w:adjustRightInd w:val="0"/>
              <w:rPr>
                <w:color w:val="FF0000"/>
                <w:szCs w:val="24"/>
              </w:rPr>
            </w:pPr>
          </w:p>
        </w:tc>
        <w:tc>
          <w:tcPr>
            <w:tcW w:w="2265" w:type="dxa"/>
            <w:tcBorders>
              <w:top w:val="nil"/>
              <w:left w:val="nil"/>
              <w:bottom w:val="single" w:sz="16" w:space="0" w:color="000000"/>
              <w:right w:val="single" w:sz="16" w:space="0" w:color="000000"/>
            </w:tcBorders>
            <w:shd w:val="clear" w:color="auto" w:fill="FFFFFF"/>
            <w:vAlign w:val="center"/>
          </w:tcPr>
          <w:p w14:paraId="249E350F" w14:textId="77777777" w:rsidR="0087532E" w:rsidRPr="00AD022B" w:rsidRDefault="0087532E" w:rsidP="0087532E">
            <w:pPr>
              <w:autoSpaceDE w:val="0"/>
              <w:autoSpaceDN w:val="0"/>
              <w:adjustRightInd w:val="0"/>
              <w:spacing w:line="320" w:lineRule="atLeast"/>
              <w:ind w:left="60" w:right="60"/>
              <w:rPr>
                <w:color w:val="FF0000"/>
                <w:szCs w:val="24"/>
              </w:rPr>
            </w:pPr>
            <w:r w:rsidRPr="00AD022B">
              <w:rPr>
                <w:color w:val="FF0000"/>
                <w:szCs w:val="24"/>
              </w:rPr>
              <w:t>MALE</w:t>
            </w:r>
          </w:p>
        </w:tc>
        <w:tc>
          <w:tcPr>
            <w:tcW w:w="1017" w:type="dxa"/>
            <w:tcBorders>
              <w:top w:val="nil"/>
              <w:left w:val="single" w:sz="16" w:space="0" w:color="000000"/>
              <w:bottom w:val="single" w:sz="16" w:space="0" w:color="000000"/>
            </w:tcBorders>
            <w:shd w:val="clear" w:color="auto" w:fill="FFFFFF"/>
            <w:vAlign w:val="center"/>
          </w:tcPr>
          <w:p w14:paraId="64663592" w14:textId="77777777" w:rsidR="0087532E" w:rsidRPr="00AD022B" w:rsidRDefault="0087532E" w:rsidP="0087532E">
            <w:pPr>
              <w:autoSpaceDE w:val="0"/>
              <w:autoSpaceDN w:val="0"/>
              <w:adjustRightInd w:val="0"/>
              <w:spacing w:line="320" w:lineRule="atLeast"/>
              <w:ind w:left="60" w:right="60"/>
              <w:jc w:val="right"/>
              <w:rPr>
                <w:color w:val="FF0000"/>
                <w:szCs w:val="24"/>
              </w:rPr>
            </w:pPr>
            <w:r w:rsidRPr="00AD022B">
              <w:rPr>
                <w:color w:val="FF0000"/>
                <w:szCs w:val="24"/>
              </w:rPr>
              <w:t>523</w:t>
            </w:r>
          </w:p>
        </w:tc>
        <w:tc>
          <w:tcPr>
            <w:tcW w:w="1017" w:type="dxa"/>
            <w:tcBorders>
              <w:top w:val="nil"/>
              <w:bottom w:val="single" w:sz="16" w:space="0" w:color="000000"/>
            </w:tcBorders>
            <w:shd w:val="clear" w:color="auto" w:fill="FFFFFF"/>
            <w:vAlign w:val="center"/>
          </w:tcPr>
          <w:p w14:paraId="402219ED" w14:textId="77777777" w:rsidR="0087532E" w:rsidRPr="00AD022B" w:rsidRDefault="0087532E" w:rsidP="0087532E">
            <w:pPr>
              <w:autoSpaceDE w:val="0"/>
              <w:autoSpaceDN w:val="0"/>
              <w:adjustRightInd w:val="0"/>
              <w:spacing w:line="320" w:lineRule="atLeast"/>
              <w:ind w:left="60" w:right="60"/>
              <w:jc w:val="right"/>
              <w:rPr>
                <w:color w:val="FF0000"/>
                <w:szCs w:val="24"/>
              </w:rPr>
            </w:pPr>
            <w:r w:rsidRPr="00AD022B">
              <w:rPr>
                <w:color w:val="FF0000"/>
                <w:szCs w:val="24"/>
              </w:rPr>
              <w:t>2.08</w:t>
            </w:r>
          </w:p>
        </w:tc>
        <w:tc>
          <w:tcPr>
            <w:tcW w:w="1433" w:type="dxa"/>
            <w:tcBorders>
              <w:top w:val="nil"/>
              <w:bottom w:val="single" w:sz="16" w:space="0" w:color="000000"/>
            </w:tcBorders>
            <w:shd w:val="clear" w:color="auto" w:fill="FFFFFF"/>
            <w:vAlign w:val="center"/>
          </w:tcPr>
          <w:p w14:paraId="7749648C" w14:textId="77777777" w:rsidR="0087532E" w:rsidRPr="00AD022B" w:rsidRDefault="0087532E" w:rsidP="0087532E">
            <w:pPr>
              <w:autoSpaceDE w:val="0"/>
              <w:autoSpaceDN w:val="0"/>
              <w:adjustRightInd w:val="0"/>
              <w:spacing w:line="320" w:lineRule="atLeast"/>
              <w:ind w:left="60" w:right="60"/>
              <w:jc w:val="right"/>
              <w:rPr>
                <w:color w:val="FF0000"/>
                <w:szCs w:val="24"/>
              </w:rPr>
            </w:pPr>
            <w:r w:rsidRPr="00AD022B">
              <w:rPr>
                <w:color w:val="FF0000"/>
                <w:szCs w:val="24"/>
              </w:rPr>
              <w:t>.717</w:t>
            </w:r>
          </w:p>
        </w:tc>
        <w:tc>
          <w:tcPr>
            <w:tcW w:w="1479" w:type="dxa"/>
            <w:tcBorders>
              <w:top w:val="nil"/>
              <w:bottom w:val="single" w:sz="16" w:space="0" w:color="000000"/>
              <w:right w:val="single" w:sz="16" w:space="0" w:color="000000"/>
            </w:tcBorders>
            <w:shd w:val="clear" w:color="auto" w:fill="FFFFFF"/>
            <w:vAlign w:val="center"/>
          </w:tcPr>
          <w:p w14:paraId="55A34BB0" w14:textId="77777777" w:rsidR="0087532E" w:rsidRPr="00AD022B" w:rsidRDefault="0087532E" w:rsidP="0087532E">
            <w:pPr>
              <w:autoSpaceDE w:val="0"/>
              <w:autoSpaceDN w:val="0"/>
              <w:adjustRightInd w:val="0"/>
              <w:spacing w:line="320" w:lineRule="atLeast"/>
              <w:ind w:left="60" w:right="60"/>
              <w:jc w:val="right"/>
              <w:rPr>
                <w:color w:val="FF0000"/>
                <w:szCs w:val="24"/>
              </w:rPr>
            </w:pPr>
            <w:r w:rsidRPr="00AD022B">
              <w:rPr>
                <w:color w:val="FF0000"/>
                <w:szCs w:val="24"/>
              </w:rPr>
              <w:t>.031</w:t>
            </w:r>
          </w:p>
        </w:tc>
      </w:tr>
    </w:tbl>
    <w:p w14:paraId="27E2ABD5" w14:textId="2D487D39" w:rsidR="0087532E" w:rsidRPr="005E0D97" w:rsidRDefault="0087532E" w:rsidP="005720D1">
      <w:pPr>
        <w:autoSpaceDE w:val="0"/>
        <w:autoSpaceDN w:val="0"/>
        <w:adjustRightInd w:val="0"/>
        <w:spacing w:line="400" w:lineRule="atLeast"/>
        <w:rPr>
          <w:szCs w:val="24"/>
        </w:rPr>
      </w:pPr>
      <w:r w:rsidRPr="005E0D97">
        <w:rPr>
          <w:noProof/>
          <w:szCs w:val="24"/>
        </w:rPr>
        <w:drawing>
          <wp:anchor distT="0" distB="0" distL="114300" distR="114300" simplePos="0" relativeHeight="251661824" behindDoc="1" locked="0" layoutInCell="1" allowOverlap="1" wp14:anchorId="4506C202" wp14:editId="59F0371D">
            <wp:simplePos x="0" y="0"/>
            <wp:positionH relativeFrom="margin">
              <wp:align>left</wp:align>
            </wp:positionH>
            <wp:positionV relativeFrom="paragraph">
              <wp:posOffset>85725</wp:posOffset>
            </wp:positionV>
            <wp:extent cx="6610985" cy="2162175"/>
            <wp:effectExtent l="0" t="0" r="0" b="9525"/>
            <wp:wrapTight wrapText="bothSides">
              <wp:wrapPolygon edited="0">
                <wp:start x="0" y="0"/>
                <wp:lineTo x="0" y="21505"/>
                <wp:lineTo x="21536" y="21505"/>
                <wp:lineTo x="21536"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617525" cy="2164314"/>
                    </a:xfrm>
                    <a:prstGeom prst="rect">
                      <a:avLst/>
                    </a:prstGeom>
                    <a:noFill/>
                  </pic:spPr>
                </pic:pic>
              </a:graphicData>
            </a:graphic>
            <wp14:sizeRelH relativeFrom="margin">
              <wp14:pctWidth>0</wp14:pctWidth>
            </wp14:sizeRelH>
            <wp14:sizeRelV relativeFrom="margin">
              <wp14:pctHeight>0</wp14:pctHeight>
            </wp14:sizeRelV>
          </wp:anchor>
        </w:drawing>
      </w:r>
    </w:p>
    <w:p w14:paraId="35A86520" w14:textId="5FF4C850" w:rsidR="005720D1" w:rsidRPr="005E0D97" w:rsidRDefault="005720D1" w:rsidP="005720D1">
      <w:pPr>
        <w:autoSpaceDE w:val="0"/>
        <w:autoSpaceDN w:val="0"/>
        <w:adjustRightInd w:val="0"/>
        <w:spacing w:line="400" w:lineRule="atLeast"/>
        <w:rPr>
          <w:szCs w:val="24"/>
        </w:rPr>
      </w:pPr>
      <w:r w:rsidRPr="005E0D97">
        <w:rPr>
          <w:szCs w:val="24"/>
        </w:rPr>
        <w:t>H</w:t>
      </w:r>
      <w:r w:rsidRPr="005E0D97">
        <w:rPr>
          <w:szCs w:val="24"/>
          <w:vertAlign w:val="subscript"/>
        </w:rPr>
        <w:t>0</w:t>
      </w:r>
      <w:r w:rsidRPr="005E0D97">
        <w:rPr>
          <w:szCs w:val="24"/>
        </w:rPr>
        <w:t>: µ</w:t>
      </w:r>
      <w:r w:rsidRPr="005E0D97">
        <w:rPr>
          <w:szCs w:val="24"/>
          <w:vertAlign w:val="subscript"/>
        </w:rPr>
        <w:t xml:space="preserve">w </w:t>
      </w:r>
      <w:r w:rsidRPr="005E0D97">
        <w:rPr>
          <w:szCs w:val="24"/>
        </w:rPr>
        <w:t>- µ</w:t>
      </w:r>
      <w:r w:rsidRPr="005E0D97">
        <w:rPr>
          <w:szCs w:val="24"/>
          <w:vertAlign w:val="subscript"/>
        </w:rPr>
        <w:t xml:space="preserve">m </w:t>
      </w:r>
      <w:r w:rsidRPr="005E0D97">
        <w:rPr>
          <w:szCs w:val="24"/>
        </w:rPr>
        <w:t>=0</w:t>
      </w:r>
    </w:p>
    <w:p w14:paraId="183C4383" w14:textId="77777777" w:rsidR="005720D1" w:rsidRPr="00AD022B" w:rsidRDefault="005720D1" w:rsidP="005720D1">
      <w:pPr>
        <w:autoSpaceDE w:val="0"/>
        <w:autoSpaceDN w:val="0"/>
        <w:adjustRightInd w:val="0"/>
        <w:spacing w:line="400" w:lineRule="atLeast"/>
        <w:rPr>
          <w:color w:val="FF0000"/>
          <w:szCs w:val="24"/>
        </w:rPr>
      </w:pPr>
      <w:r w:rsidRPr="00AD022B">
        <w:rPr>
          <w:color w:val="FF0000"/>
          <w:szCs w:val="24"/>
        </w:rPr>
        <w:t>H</w:t>
      </w:r>
      <w:r w:rsidRPr="00AD022B">
        <w:rPr>
          <w:color w:val="FF0000"/>
          <w:szCs w:val="24"/>
          <w:vertAlign w:val="subscript"/>
        </w:rPr>
        <w:t>1</w:t>
      </w:r>
      <w:r w:rsidRPr="00AD022B">
        <w:rPr>
          <w:color w:val="FF0000"/>
          <w:szCs w:val="24"/>
        </w:rPr>
        <w:t>:  µ</w:t>
      </w:r>
      <w:r w:rsidRPr="00AD022B">
        <w:rPr>
          <w:color w:val="FF0000"/>
          <w:szCs w:val="24"/>
          <w:vertAlign w:val="subscript"/>
        </w:rPr>
        <w:t>w</w:t>
      </w:r>
      <w:r w:rsidRPr="00AD022B">
        <w:rPr>
          <w:color w:val="FF0000"/>
          <w:szCs w:val="24"/>
        </w:rPr>
        <w:t> - µ</w:t>
      </w:r>
      <w:r w:rsidRPr="00AD022B">
        <w:rPr>
          <w:color w:val="FF0000"/>
          <w:szCs w:val="24"/>
          <w:vertAlign w:val="subscript"/>
        </w:rPr>
        <w:t>m</w:t>
      </w:r>
      <w:r w:rsidRPr="00AD022B">
        <w:rPr>
          <w:color w:val="FF0000"/>
          <w:szCs w:val="24"/>
        </w:rPr>
        <w:t xml:space="preserve"> ≠ 0</w:t>
      </w:r>
    </w:p>
    <w:p w14:paraId="2C7D990E" w14:textId="3E9F3C77" w:rsidR="005720D1" w:rsidRPr="00AD022B" w:rsidRDefault="005720D1">
      <w:pPr>
        <w:widowControl w:val="0"/>
        <w:rPr>
          <w:color w:val="FF0000"/>
          <w:szCs w:val="24"/>
        </w:rPr>
      </w:pPr>
    </w:p>
    <w:p w14:paraId="7DDF6F27" w14:textId="09201518" w:rsidR="0087532E" w:rsidRPr="00AD022B" w:rsidRDefault="0087532E">
      <w:pPr>
        <w:widowControl w:val="0"/>
        <w:rPr>
          <w:color w:val="FF0000"/>
          <w:szCs w:val="24"/>
        </w:rPr>
      </w:pPr>
      <w:r w:rsidRPr="00AD022B">
        <w:rPr>
          <w:color w:val="FF0000"/>
          <w:szCs w:val="24"/>
        </w:rPr>
        <w:t xml:space="preserve">F is the test statistic of </w:t>
      </w:r>
      <w:proofErr w:type="spellStart"/>
      <w:r w:rsidRPr="00AD022B">
        <w:rPr>
          <w:color w:val="FF0000"/>
          <w:szCs w:val="24"/>
        </w:rPr>
        <w:t>Levene’s</w:t>
      </w:r>
      <w:proofErr w:type="spellEnd"/>
      <w:r w:rsidRPr="00AD022B">
        <w:rPr>
          <w:color w:val="FF0000"/>
          <w:szCs w:val="24"/>
        </w:rPr>
        <w:t xml:space="preserve"> test =0.945</w:t>
      </w:r>
    </w:p>
    <w:p w14:paraId="2ED5F031" w14:textId="787C3CFA" w:rsidR="0087532E" w:rsidRPr="00AD022B" w:rsidRDefault="0087532E">
      <w:pPr>
        <w:widowControl w:val="0"/>
        <w:rPr>
          <w:color w:val="FF0000"/>
          <w:szCs w:val="24"/>
        </w:rPr>
      </w:pPr>
      <w:r w:rsidRPr="00AD022B">
        <w:rPr>
          <w:color w:val="FF0000"/>
          <w:szCs w:val="24"/>
        </w:rPr>
        <w:t>Sign is the p-value corresponding to the test statistic=0.331</w:t>
      </w:r>
    </w:p>
    <w:p w14:paraId="6E1581F5" w14:textId="77777777" w:rsidR="003E6AC8" w:rsidRPr="00AD022B" w:rsidRDefault="003E6AC8">
      <w:pPr>
        <w:widowControl w:val="0"/>
        <w:rPr>
          <w:color w:val="FF0000"/>
          <w:szCs w:val="24"/>
        </w:rPr>
      </w:pPr>
    </w:p>
    <w:p w14:paraId="01005D58" w14:textId="4DFE80B8" w:rsidR="000A2377" w:rsidRPr="00AD022B" w:rsidRDefault="0087532E" w:rsidP="0087532E">
      <w:pPr>
        <w:pStyle w:val="NoSpacing"/>
        <w:rPr>
          <w:color w:val="FF0000"/>
          <w:szCs w:val="24"/>
        </w:rPr>
      </w:pPr>
      <w:r w:rsidRPr="00AD022B">
        <w:rPr>
          <w:color w:val="FF0000"/>
          <w:szCs w:val="24"/>
        </w:rPr>
        <w:t>0.331&gt;0.05</w:t>
      </w:r>
      <w:r w:rsidR="00AD022B" w:rsidRPr="00AD022B">
        <w:rPr>
          <w:color w:val="FF0000"/>
          <w:szCs w:val="24"/>
        </w:rPr>
        <w:t>, we</w:t>
      </w:r>
      <w:r w:rsidRPr="00AD022B">
        <w:rPr>
          <w:color w:val="FF0000"/>
          <w:szCs w:val="24"/>
        </w:rPr>
        <w:t xml:space="preserve"> fail to reject the null of the </w:t>
      </w:r>
      <w:proofErr w:type="spellStart"/>
      <w:r w:rsidRPr="00AD022B">
        <w:rPr>
          <w:color w:val="FF0000"/>
          <w:szCs w:val="24"/>
        </w:rPr>
        <w:t>levene’s</w:t>
      </w:r>
      <w:proofErr w:type="spellEnd"/>
      <w:r w:rsidR="000A2377" w:rsidRPr="00AD022B">
        <w:rPr>
          <w:color w:val="FF0000"/>
          <w:szCs w:val="24"/>
        </w:rPr>
        <w:t xml:space="preserve"> test and conclude that the variance in the gender of </w:t>
      </w:r>
      <w:r w:rsidR="00AD022B" w:rsidRPr="00AD022B">
        <w:rPr>
          <w:color w:val="FF0000"/>
          <w:szCs w:val="24"/>
        </w:rPr>
        <w:t>the rates</w:t>
      </w:r>
      <w:r w:rsidR="000A2377" w:rsidRPr="00AD022B">
        <w:rPr>
          <w:color w:val="FF0000"/>
          <w:szCs w:val="24"/>
        </w:rPr>
        <w:t xml:space="preserve"> of performance of the police. This tells us that we should look at the “Equal assumed” row for the t test and the corresponding confidence interval</w:t>
      </w:r>
    </w:p>
    <w:p w14:paraId="26F25128" w14:textId="77777777" w:rsidR="006E6B5D" w:rsidRPr="00AD022B" w:rsidRDefault="006E6B5D" w:rsidP="0087532E">
      <w:pPr>
        <w:pStyle w:val="NoSpacing"/>
        <w:rPr>
          <w:color w:val="FF0000"/>
          <w:szCs w:val="24"/>
        </w:rPr>
      </w:pPr>
      <w:r w:rsidRPr="00AD022B">
        <w:rPr>
          <w:color w:val="FF0000"/>
          <w:szCs w:val="24"/>
        </w:rPr>
        <w:t>t=2.262, sign=0.024</w:t>
      </w:r>
    </w:p>
    <w:p w14:paraId="68B292DF" w14:textId="4062FEF4" w:rsidR="006E6B5D" w:rsidRPr="00AD022B" w:rsidRDefault="006E6B5D" w:rsidP="0087532E">
      <w:pPr>
        <w:pStyle w:val="NoSpacing"/>
        <w:rPr>
          <w:color w:val="FF0000"/>
          <w:szCs w:val="24"/>
        </w:rPr>
      </w:pPr>
      <w:r w:rsidRPr="00AD022B">
        <w:rPr>
          <w:color w:val="FF0000"/>
          <w:szCs w:val="24"/>
        </w:rPr>
        <w:t>0.024&lt;0.05 hence we reject the null hypothesis.</w:t>
      </w:r>
    </w:p>
    <w:p w14:paraId="30DB9C07" w14:textId="73FD73A9" w:rsidR="006E6B5D" w:rsidRPr="00AD022B" w:rsidRDefault="006E6B5D" w:rsidP="0087532E">
      <w:pPr>
        <w:pStyle w:val="NoSpacing"/>
        <w:rPr>
          <w:color w:val="FF0000"/>
          <w:szCs w:val="24"/>
        </w:rPr>
      </w:pPr>
    </w:p>
    <w:p w14:paraId="5D4B004C" w14:textId="52D620F5" w:rsidR="006E6B5D" w:rsidRPr="00AD022B" w:rsidRDefault="006E6B5D" w:rsidP="0087532E">
      <w:pPr>
        <w:pStyle w:val="NoSpacing"/>
        <w:rPr>
          <w:color w:val="FF0000"/>
          <w:szCs w:val="24"/>
        </w:rPr>
      </w:pPr>
      <w:r w:rsidRPr="00AD022B">
        <w:rPr>
          <w:color w:val="FF0000"/>
          <w:szCs w:val="24"/>
        </w:rPr>
        <w:t>Confidence interval: If the C.I for the mean difference contains 0</w:t>
      </w:r>
      <w:r w:rsidR="00AD022B" w:rsidRPr="00AD022B">
        <w:rPr>
          <w:color w:val="FF0000"/>
          <w:szCs w:val="24"/>
        </w:rPr>
        <w:t>, the</w:t>
      </w:r>
      <w:r w:rsidR="0094340D" w:rsidRPr="00AD022B">
        <w:rPr>
          <w:color w:val="FF0000"/>
          <w:szCs w:val="24"/>
        </w:rPr>
        <w:t xml:space="preserve"> data is insignificant</w:t>
      </w:r>
    </w:p>
    <w:p w14:paraId="4A27848C" w14:textId="39203184" w:rsidR="003E6AC8" w:rsidRPr="005E0D97" w:rsidRDefault="003E6AC8" w:rsidP="0087532E">
      <w:pPr>
        <w:pStyle w:val="NoSpacing"/>
        <w:rPr>
          <w:szCs w:val="24"/>
        </w:rPr>
      </w:pPr>
      <w:r w:rsidRPr="00AD022B">
        <w:rPr>
          <w:color w:val="FF0000"/>
          <w:szCs w:val="24"/>
        </w:rPr>
        <w:br w:type="page"/>
      </w:r>
      <w:r w:rsidRPr="005E0D97">
        <w:rPr>
          <w:szCs w:val="24"/>
        </w:rPr>
        <w:t xml:space="preserve">D.  </w:t>
      </w:r>
      <w:r w:rsidR="00473387" w:rsidRPr="005E0D97">
        <w:rPr>
          <w:szCs w:val="24"/>
        </w:rPr>
        <w:t>Parametric related-samples t-test (continuous 2-group statistic</w:t>
      </w:r>
      <w:r w:rsidR="00500F6C" w:rsidRPr="005E0D97">
        <w:rPr>
          <w:szCs w:val="24"/>
        </w:rPr>
        <w:t>)</w:t>
      </w:r>
      <w:r w:rsidRPr="005E0D97">
        <w:rPr>
          <w:szCs w:val="24"/>
        </w:rPr>
        <w:t>.</w:t>
      </w:r>
    </w:p>
    <w:p w14:paraId="6914C21A" w14:textId="77777777" w:rsidR="003E6AC8" w:rsidRPr="005E0D97" w:rsidRDefault="003E6AC8">
      <w:pPr>
        <w:widowControl w:val="0"/>
        <w:rPr>
          <w:szCs w:val="24"/>
        </w:rPr>
      </w:pPr>
    </w:p>
    <w:p w14:paraId="5C675814" w14:textId="77777777" w:rsidR="00473387" w:rsidRPr="005E0D97" w:rsidRDefault="00473387" w:rsidP="00473387">
      <w:pPr>
        <w:widowControl w:val="0"/>
        <w:rPr>
          <w:szCs w:val="24"/>
        </w:rPr>
      </w:pPr>
      <w:r w:rsidRPr="005E0D97">
        <w:rPr>
          <w:szCs w:val="24"/>
        </w:rPr>
        <w:t xml:space="preserve">1.  Examine the results below.  The test evaluates the hypothesis </w:t>
      </w:r>
      <w:r w:rsidR="00A237E4" w:rsidRPr="005E0D97">
        <w:rPr>
          <w:szCs w:val="24"/>
        </w:rPr>
        <w:t>individual</w:t>
      </w:r>
      <w:r w:rsidR="00E56707" w:rsidRPr="005E0D97">
        <w:rPr>
          <w:szCs w:val="24"/>
        </w:rPr>
        <w:t>s</w:t>
      </w:r>
      <w:r w:rsidR="00A237E4" w:rsidRPr="005E0D97">
        <w:rPr>
          <w:szCs w:val="24"/>
        </w:rPr>
        <w:t xml:space="preserve"> experience higher levels of depression after witnessing severe violence (a person being stabbed or shot).</w:t>
      </w:r>
      <w:r w:rsidRPr="005E0D97">
        <w:rPr>
          <w:szCs w:val="24"/>
        </w:rPr>
        <w:t xml:space="preserve">  </w:t>
      </w:r>
      <w:r w:rsidR="00A237E4" w:rsidRPr="005E0D97">
        <w:rPr>
          <w:szCs w:val="24"/>
        </w:rPr>
        <w:t>Is the hypothesis supported?</w:t>
      </w:r>
      <w:r w:rsidRPr="005E0D97">
        <w:rPr>
          <w:szCs w:val="24"/>
        </w:rPr>
        <w:t xml:space="preserve">   </w:t>
      </w:r>
      <w:r w:rsidR="0087483D" w:rsidRPr="005E0D97">
        <w:rPr>
          <w:szCs w:val="24"/>
        </w:rPr>
        <w:t>Support your decision and i</w:t>
      </w:r>
      <w:r w:rsidRPr="005E0D97">
        <w:rPr>
          <w:szCs w:val="24"/>
        </w:rPr>
        <w:t>nterpret the test results. (2 points)</w:t>
      </w:r>
    </w:p>
    <w:p w14:paraId="03AAE20B" w14:textId="77777777" w:rsidR="003E6AC8" w:rsidRPr="005E0D97" w:rsidRDefault="00C630FF">
      <w:pPr>
        <w:widowControl w:val="0"/>
        <w:rPr>
          <w:szCs w:val="24"/>
        </w:rPr>
      </w:pPr>
      <w:r w:rsidRPr="005E0D97">
        <w:rPr>
          <w:noProof/>
          <w:szCs w:val="24"/>
        </w:rPr>
        <w:drawing>
          <wp:inline distT="0" distB="0" distL="0" distR="0" wp14:anchorId="1D915B6A" wp14:editId="6C6CA235">
            <wp:extent cx="5162550" cy="1333500"/>
            <wp:effectExtent l="0" t="0" r="0" b="0"/>
            <wp:docPr id="1" name="Picture 1" descr=" SPSS generated descriptive statistics from a related-samples t-test. It depicts each group's mean, size, standard deviation, and standard err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62550" cy="1333500"/>
                    </a:xfrm>
                    <a:prstGeom prst="rect">
                      <a:avLst/>
                    </a:prstGeom>
                    <a:noFill/>
                    <a:ln>
                      <a:noFill/>
                    </a:ln>
                  </pic:spPr>
                </pic:pic>
              </a:graphicData>
            </a:graphic>
          </wp:inline>
        </w:drawing>
      </w:r>
    </w:p>
    <w:p w14:paraId="1F9A1004" w14:textId="1AECF549" w:rsidR="009E061F" w:rsidRPr="005E0D97" w:rsidRDefault="009E061F">
      <w:pPr>
        <w:widowControl w:val="0"/>
        <w:rPr>
          <w:szCs w:val="24"/>
        </w:rPr>
      </w:pPr>
      <w:r w:rsidRPr="005E0D97">
        <w:rPr>
          <w:noProof/>
          <w:szCs w:val="24"/>
        </w:rPr>
        <w:drawing>
          <wp:anchor distT="0" distB="0" distL="114300" distR="114300" simplePos="0" relativeHeight="251660800" behindDoc="1" locked="0" layoutInCell="1" allowOverlap="0" wp14:anchorId="1E97CE02" wp14:editId="3BC6D6B3">
            <wp:simplePos x="0" y="0"/>
            <wp:positionH relativeFrom="column">
              <wp:posOffset>-609600</wp:posOffset>
            </wp:positionH>
            <wp:positionV relativeFrom="paragraph">
              <wp:posOffset>230505</wp:posOffset>
            </wp:positionV>
            <wp:extent cx="7181850" cy="1410335"/>
            <wp:effectExtent l="0" t="0" r="0" b="0"/>
            <wp:wrapTight wrapText="bothSides">
              <wp:wrapPolygon edited="0">
                <wp:start x="0" y="0"/>
                <wp:lineTo x="0" y="21299"/>
                <wp:lineTo x="21543" y="21299"/>
                <wp:lineTo x="21543" y="0"/>
                <wp:lineTo x="0" y="0"/>
              </wp:wrapPolygon>
            </wp:wrapTight>
            <wp:docPr id="8" name="Picture 8" descr="SPSS generated results for a related-samples t-test that depicts the mean difference, its standard deviation and standard error, t score, degrees of freedom, and probability va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181850" cy="1410335"/>
                    </a:xfrm>
                    <a:prstGeom prst="rect">
                      <a:avLst/>
                    </a:prstGeom>
                    <a:noFill/>
                  </pic:spPr>
                </pic:pic>
              </a:graphicData>
            </a:graphic>
            <wp14:sizeRelH relativeFrom="page">
              <wp14:pctWidth>0</wp14:pctWidth>
            </wp14:sizeRelH>
            <wp14:sizeRelV relativeFrom="page">
              <wp14:pctHeight>0</wp14:pctHeight>
            </wp14:sizeRelV>
          </wp:anchor>
        </w:drawing>
      </w:r>
    </w:p>
    <w:p w14:paraId="3DB5BE24" w14:textId="146C545B" w:rsidR="009E061F" w:rsidRPr="005E0D97" w:rsidRDefault="009E061F">
      <w:pPr>
        <w:widowControl w:val="0"/>
        <w:rPr>
          <w:szCs w:val="24"/>
        </w:rPr>
      </w:pPr>
    </w:p>
    <w:p w14:paraId="3F69ED45" w14:textId="5BB28A4C" w:rsidR="009E061F" w:rsidRPr="00AF3BAB" w:rsidRDefault="00FC3EF4">
      <w:pPr>
        <w:widowControl w:val="0"/>
        <w:rPr>
          <w:color w:val="FF0000"/>
          <w:szCs w:val="24"/>
        </w:rPr>
      </w:pPr>
      <w:r w:rsidRPr="00AF3BAB">
        <w:rPr>
          <w:color w:val="FF0000"/>
          <w:szCs w:val="24"/>
        </w:rPr>
        <w:t>T</w:t>
      </w:r>
      <w:r w:rsidR="009E061F" w:rsidRPr="00AF3BAB">
        <w:rPr>
          <w:color w:val="FF0000"/>
          <w:szCs w:val="24"/>
        </w:rPr>
        <w:t xml:space="preserve">he hypothesis supported </w:t>
      </w:r>
    </w:p>
    <w:p w14:paraId="4DAE6D41" w14:textId="6B70794C" w:rsidR="00C34D3D" w:rsidRPr="00AF3BAB" w:rsidRDefault="00751422">
      <w:pPr>
        <w:widowControl w:val="0"/>
        <w:rPr>
          <w:color w:val="FF0000"/>
          <w:szCs w:val="24"/>
        </w:rPr>
      </w:pPr>
      <w:r w:rsidRPr="00AF3BAB">
        <w:rPr>
          <w:color w:val="FF0000"/>
          <w:szCs w:val="24"/>
        </w:rPr>
        <w:t>µ</w:t>
      </w:r>
      <w:r w:rsidR="003C6DF7" w:rsidRPr="00AF3BAB">
        <w:rPr>
          <w:color w:val="FF0000"/>
          <w:szCs w:val="24"/>
          <w:vertAlign w:val="subscript"/>
        </w:rPr>
        <w:t>d</w:t>
      </w:r>
      <w:r w:rsidR="003C6DF7" w:rsidRPr="00AF3BAB">
        <w:rPr>
          <w:noProof/>
          <w:color w:val="FF0000"/>
          <w:szCs w:val="24"/>
        </w:rPr>
        <w:t xml:space="preserve"> =</w:t>
      </w:r>
      <w:r w:rsidR="003C6DF7" w:rsidRPr="00AF3BAB">
        <w:rPr>
          <w:color w:val="FF0000"/>
          <w:szCs w:val="24"/>
        </w:rPr>
        <w:t xml:space="preserve"> mean of depression wave1-mean of depression wave</w:t>
      </w:r>
      <w:r w:rsidR="003C6DF7" w:rsidRPr="00AF3BAB">
        <w:rPr>
          <w:noProof/>
          <w:color w:val="FF0000"/>
          <w:szCs w:val="24"/>
        </w:rPr>
        <w:t>2</w:t>
      </w:r>
    </w:p>
    <w:p w14:paraId="48ECC68B" w14:textId="77777777" w:rsidR="009E061F" w:rsidRPr="00AF3BAB" w:rsidRDefault="009E061F">
      <w:pPr>
        <w:widowControl w:val="0"/>
        <w:rPr>
          <w:color w:val="FF0000"/>
          <w:szCs w:val="24"/>
        </w:rPr>
      </w:pPr>
    </w:p>
    <w:p w14:paraId="09BBBE58" w14:textId="7043D2D9" w:rsidR="00751422" w:rsidRPr="00AF3BAB" w:rsidRDefault="00751422" w:rsidP="003C6DF7">
      <w:pPr>
        <w:autoSpaceDE w:val="0"/>
        <w:autoSpaceDN w:val="0"/>
        <w:adjustRightInd w:val="0"/>
        <w:spacing w:line="400" w:lineRule="atLeast"/>
        <w:rPr>
          <w:color w:val="FF0000"/>
          <w:szCs w:val="24"/>
        </w:rPr>
      </w:pPr>
      <w:r w:rsidRPr="00AF3BAB">
        <w:rPr>
          <w:color w:val="FF0000"/>
          <w:szCs w:val="24"/>
        </w:rPr>
        <w:t>H</w:t>
      </w:r>
      <w:r w:rsidRPr="00AF3BAB">
        <w:rPr>
          <w:color w:val="FF0000"/>
          <w:szCs w:val="24"/>
          <w:vertAlign w:val="subscript"/>
        </w:rPr>
        <w:t>0</w:t>
      </w:r>
      <w:r w:rsidRPr="00AF3BAB">
        <w:rPr>
          <w:color w:val="FF0000"/>
          <w:szCs w:val="24"/>
        </w:rPr>
        <w:t>: µ</w:t>
      </w:r>
      <w:r w:rsidR="003C6DF7" w:rsidRPr="00AF3BAB">
        <w:rPr>
          <w:color w:val="FF0000"/>
          <w:szCs w:val="24"/>
          <w:vertAlign w:val="subscript"/>
        </w:rPr>
        <w:t xml:space="preserve">d </w:t>
      </w:r>
      <w:r w:rsidR="003C6DF7" w:rsidRPr="00AF3BAB">
        <w:rPr>
          <w:color w:val="FF0000"/>
          <w:szCs w:val="24"/>
        </w:rPr>
        <w:t>=0</w:t>
      </w:r>
    </w:p>
    <w:p w14:paraId="0281EED8" w14:textId="3185ACD2" w:rsidR="003C6DF7" w:rsidRPr="00AF3BAB" w:rsidRDefault="00751422" w:rsidP="003C6DF7">
      <w:pPr>
        <w:autoSpaceDE w:val="0"/>
        <w:autoSpaceDN w:val="0"/>
        <w:adjustRightInd w:val="0"/>
        <w:spacing w:line="400" w:lineRule="atLeast"/>
        <w:rPr>
          <w:color w:val="FF0000"/>
          <w:szCs w:val="24"/>
        </w:rPr>
      </w:pPr>
      <w:r w:rsidRPr="00AF3BAB">
        <w:rPr>
          <w:color w:val="FF0000"/>
          <w:szCs w:val="24"/>
        </w:rPr>
        <w:t>H</w:t>
      </w:r>
      <w:r w:rsidRPr="00AF3BAB">
        <w:rPr>
          <w:color w:val="FF0000"/>
          <w:szCs w:val="24"/>
          <w:vertAlign w:val="subscript"/>
        </w:rPr>
        <w:t>1</w:t>
      </w:r>
      <w:r w:rsidRPr="00AF3BAB">
        <w:rPr>
          <w:color w:val="FF0000"/>
          <w:szCs w:val="24"/>
        </w:rPr>
        <w:t xml:space="preserve">: </w:t>
      </w:r>
      <w:r w:rsidR="003C6DF7" w:rsidRPr="00AF3BAB">
        <w:rPr>
          <w:color w:val="FF0000"/>
          <w:szCs w:val="24"/>
        </w:rPr>
        <w:t xml:space="preserve"> </w:t>
      </w:r>
      <w:r w:rsidRPr="00AF3BAB">
        <w:rPr>
          <w:color w:val="FF0000"/>
          <w:szCs w:val="24"/>
        </w:rPr>
        <w:t>µ</w:t>
      </w:r>
      <w:r w:rsidR="003C6DF7" w:rsidRPr="00AF3BAB">
        <w:rPr>
          <w:color w:val="FF0000"/>
          <w:szCs w:val="24"/>
          <w:vertAlign w:val="subscript"/>
        </w:rPr>
        <w:t>d</w:t>
      </w:r>
      <w:r w:rsidR="003C6DF7" w:rsidRPr="00AF3BAB">
        <w:rPr>
          <w:color w:val="FF0000"/>
          <w:szCs w:val="24"/>
        </w:rPr>
        <w:t> ≠ 0</w:t>
      </w:r>
    </w:p>
    <w:p w14:paraId="2FED6A81" w14:textId="7C924F33" w:rsidR="00751422" w:rsidRPr="00AF3BAB" w:rsidRDefault="00751422" w:rsidP="003C6DF7">
      <w:pPr>
        <w:autoSpaceDE w:val="0"/>
        <w:autoSpaceDN w:val="0"/>
        <w:adjustRightInd w:val="0"/>
        <w:spacing w:line="400" w:lineRule="atLeast"/>
        <w:rPr>
          <w:color w:val="FF0000"/>
          <w:szCs w:val="24"/>
        </w:rPr>
      </w:pPr>
      <w:r w:rsidRPr="00AF3BAB">
        <w:rPr>
          <w:color w:val="FF0000"/>
          <w:szCs w:val="24"/>
        </w:rPr>
        <w:t>H</w:t>
      </w:r>
      <w:r w:rsidR="003C6DF7" w:rsidRPr="00AF3BAB">
        <w:rPr>
          <w:color w:val="FF0000"/>
          <w:szCs w:val="24"/>
          <w:vertAlign w:val="subscript"/>
        </w:rPr>
        <w:t>1</w:t>
      </w:r>
      <w:r w:rsidRPr="00AF3BAB">
        <w:rPr>
          <w:color w:val="FF0000"/>
          <w:szCs w:val="24"/>
        </w:rPr>
        <w:t>: µ</w:t>
      </w:r>
      <w:r w:rsidR="003C6DF7" w:rsidRPr="00AF3BAB">
        <w:rPr>
          <w:color w:val="FF0000"/>
          <w:szCs w:val="24"/>
          <w:vertAlign w:val="subscript"/>
        </w:rPr>
        <w:t>d &gt;</w:t>
      </w:r>
      <w:r w:rsidR="003C6DF7" w:rsidRPr="00AF3BAB">
        <w:rPr>
          <w:color w:val="FF0000"/>
          <w:szCs w:val="24"/>
        </w:rPr>
        <w:t>0</w:t>
      </w:r>
    </w:p>
    <w:p w14:paraId="421BA2D7" w14:textId="40442224" w:rsidR="003C6DF7" w:rsidRPr="00AF3BAB" w:rsidRDefault="00751422" w:rsidP="003C6DF7">
      <w:pPr>
        <w:autoSpaceDE w:val="0"/>
        <w:autoSpaceDN w:val="0"/>
        <w:adjustRightInd w:val="0"/>
        <w:spacing w:line="400" w:lineRule="atLeast"/>
        <w:rPr>
          <w:color w:val="FF0000"/>
          <w:szCs w:val="24"/>
        </w:rPr>
      </w:pPr>
      <w:r w:rsidRPr="00AF3BAB">
        <w:rPr>
          <w:color w:val="FF0000"/>
          <w:szCs w:val="24"/>
        </w:rPr>
        <w:t>H</w:t>
      </w:r>
      <w:r w:rsidRPr="00AF3BAB">
        <w:rPr>
          <w:color w:val="FF0000"/>
          <w:szCs w:val="24"/>
          <w:vertAlign w:val="subscript"/>
        </w:rPr>
        <w:t>1</w:t>
      </w:r>
      <w:r w:rsidRPr="00AF3BAB">
        <w:rPr>
          <w:color w:val="FF0000"/>
          <w:szCs w:val="24"/>
        </w:rPr>
        <w:t xml:space="preserve">: </w:t>
      </w:r>
      <w:r w:rsidR="003C6DF7" w:rsidRPr="00AF3BAB">
        <w:rPr>
          <w:color w:val="FF0000"/>
          <w:szCs w:val="24"/>
        </w:rPr>
        <w:t xml:space="preserve"> </w:t>
      </w:r>
      <w:r w:rsidRPr="00AF3BAB">
        <w:rPr>
          <w:color w:val="FF0000"/>
          <w:szCs w:val="24"/>
        </w:rPr>
        <w:t>µ</w:t>
      </w:r>
      <w:r w:rsidR="003C6DF7" w:rsidRPr="00AF3BAB">
        <w:rPr>
          <w:color w:val="FF0000"/>
          <w:szCs w:val="24"/>
          <w:vertAlign w:val="subscript"/>
        </w:rPr>
        <w:t>d</w:t>
      </w:r>
      <w:r w:rsidR="003C6DF7" w:rsidRPr="00AF3BAB">
        <w:rPr>
          <w:color w:val="FF0000"/>
          <w:szCs w:val="24"/>
        </w:rPr>
        <w:t> &lt; 0</w:t>
      </w:r>
    </w:p>
    <w:p w14:paraId="233BAB96" w14:textId="77777777" w:rsidR="009E061F" w:rsidRPr="00AF3BAB" w:rsidRDefault="0019659B">
      <w:pPr>
        <w:widowControl w:val="0"/>
        <w:rPr>
          <w:color w:val="FF0000"/>
          <w:szCs w:val="24"/>
        </w:rPr>
      </w:pPr>
      <w:r w:rsidRPr="00AF3BAB">
        <w:rPr>
          <w:color w:val="FF0000"/>
          <w:szCs w:val="24"/>
        </w:rPr>
        <w:t>p-value=0.04</w:t>
      </w:r>
      <w:r w:rsidR="00244BAF" w:rsidRPr="00AF3BAB">
        <w:rPr>
          <w:color w:val="FF0000"/>
          <w:szCs w:val="24"/>
        </w:rPr>
        <w:t xml:space="preserve">    t=-2.018 p=0.044   </w:t>
      </w:r>
      <w:r w:rsidR="009E061F" w:rsidRPr="00AF3BAB">
        <w:rPr>
          <w:color w:val="FF0000"/>
          <w:szCs w:val="24"/>
        </w:rPr>
        <w:t>0.044&lt;0.05</w:t>
      </w:r>
      <w:r w:rsidR="00244BAF" w:rsidRPr="00AF3BAB">
        <w:rPr>
          <w:color w:val="FF0000"/>
          <w:szCs w:val="24"/>
        </w:rPr>
        <w:t xml:space="preserve"> </w:t>
      </w:r>
    </w:p>
    <w:p w14:paraId="1615627A" w14:textId="19308243" w:rsidR="00C4213B" w:rsidRPr="00AF3BAB" w:rsidRDefault="009E061F" w:rsidP="009E061F">
      <w:pPr>
        <w:pStyle w:val="NoSpacing"/>
        <w:rPr>
          <w:color w:val="FF0000"/>
          <w:szCs w:val="24"/>
        </w:rPr>
      </w:pPr>
      <w:r w:rsidRPr="00AF3BAB">
        <w:rPr>
          <w:color w:val="FF0000"/>
          <w:szCs w:val="24"/>
        </w:rPr>
        <w:t xml:space="preserve">By conventional criteria, this difference is considered to be statistically significant </w:t>
      </w:r>
      <w:r w:rsidR="00244BAF" w:rsidRPr="00AF3BAB">
        <w:rPr>
          <w:color w:val="FF0000"/>
          <w:szCs w:val="24"/>
        </w:rPr>
        <w:t xml:space="preserve">hence we reject the null hypothesis, the means are different hence the </w:t>
      </w:r>
      <w:r w:rsidR="00C4213B" w:rsidRPr="00AF3BAB">
        <w:rPr>
          <w:color w:val="FF0000"/>
          <w:szCs w:val="24"/>
        </w:rPr>
        <w:t>individuals experience higher levels of depression after witnessing severe violence</w:t>
      </w:r>
      <w:r w:rsidR="00244BAF" w:rsidRPr="00AF3BAB">
        <w:rPr>
          <w:color w:val="FF0000"/>
          <w:szCs w:val="24"/>
        </w:rPr>
        <w:t>.</w:t>
      </w:r>
    </w:p>
    <w:p w14:paraId="6AC019BD" w14:textId="66A84FE2" w:rsidR="009E061F" w:rsidRPr="00AF3BAB" w:rsidRDefault="009E061F" w:rsidP="009E061F">
      <w:pPr>
        <w:widowControl w:val="0"/>
        <w:rPr>
          <w:color w:val="FF0000"/>
          <w:szCs w:val="24"/>
        </w:rPr>
      </w:pPr>
      <w:r w:rsidRPr="00AF3BAB">
        <w:rPr>
          <w:color w:val="FF0000"/>
          <w:szCs w:val="24"/>
        </w:rPr>
        <w:t xml:space="preserve">The means were weakly and negatively corelated </w:t>
      </w:r>
    </w:p>
    <w:p w14:paraId="55353A21" w14:textId="77777777" w:rsidR="00C4213B" w:rsidRPr="005E0D97" w:rsidRDefault="00C4213B">
      <w:pPr>
        <w:widowControl w:val="0"/>
        <w:rPr>
          <w:szCs w:val="24"/>
        </w:rPr>
      </w:pPr>
    </w:p>
    <w:p w14:paraId="628036F3" w14:textId="77777777" w:rsidR="00E56707" w:rsidRPr="005E0D97" w:rsidRDefault="00A237E4" w:rsidP="00E56707">
      <w:pPr>
        <w:widowControl w:val="0"/>
        <w:rPr>
          <w:szCs w:val="24"/>
        </w:rPr>
      </w:pPr>
      <w:r w:rsidRPr="005E0D97">
        <w:rPr>
          <w:szCs w:val="24"/>
        </w:rPr>
        <w:t xml:space="preserve">2. </w:t>
      </w:r>
      <w:r w:rsidR="00E56707" w:rsidRPr="005E0D97">
        <w:rPr>
          <w:szCs w:val="24"/>
        </w:rPr>
        <w:t xml:space="preserve">Use the Add Health dataset.  Answer the following </w:t>
      </w:r>
      <w:r w:rsidR="0087483D" w:rsidRPr="005E0D97">
        <w:rPr>
          <w:szCs w:val="24"/>
        </w:rPr>
        <w:t xml:space="preserve">research </w:t>
      </w:r>
      <w:r w:rsidR="00E56707" w:rsidRPr="005E0D97">
        <w:rPr>
          <w:szCs w:val="24"/>
        </w:rPr>
        <w:t>question</w:t>
      </w:r>
      <w:r w:rsidR="00C34D3D" w:rsidRPr="005E0D97">
        <w:rPr>
          <w:szCs w:val="24"/>
        </w:rPr>
        <w:t>—</w:t>
      </w:r>
      <w:r w:rsidR="0087483D" w:rsidRPr="005E0D97">
        <w:rPr>
          <w:szCs w:val="24"/>
        </w:rPr>
        <w:t xml:space="preserve">do </w:t>
      </w:r>
      <w:r w:rsidR="00E56707" w:rsidRPr="005E0D97">
        <w:rPr>
          <w:szCs w:val="24"/>
        </w:rPr>
        <w:t xml:space="preserve">teenagers and young adults </w:t>
      </w:r>
      <w:r w:rsidR="0087483D" w:rsidRPr="005E0D97">
        <w:rPr>
          <w:szCs w:val="24"/>
        </w:rPr>
        <w:t>that go to</w:t>
      </w:r>
      <w:r w:rsidR="00E56707" w:rsidRPr="005E0D97">
        <w:rPr>
          <w:szCs w:val="24"/>
        </w:rPr>
        <w:t xml:space="preserve"> substance abuse treatment reduce their marijuana consumption?  </w:t>
      </w:r>
      <w:r w:rsidR="00C34D3D" w:rsidRPr="005E0D97">
        <w:rPr>
          <w:szCs w:val="24"/>
        </w:rPr>
        <w:t>First, select all the users that were in substance abuse treatment between Wave I and Wave II of data collection (H2HS7 &gt; 0)</w:t>
      </w:r>
      <w:r w:rsidR="0087483D" w:rsidRPr="005E0D97">
        <w:rPr>
          <w:szCs w:val="24"/>
        </w:rPr>
        <w:t xml:space="preserve"> using the Data&gt;Select Cases function in SPSS</w:t>
      </w:r>
      <w:r w:rsidR="00C34D3D" w:rsidRPr="005E0D97">
        <w:rPr>
          <w:szCs w:val="24"/>
        </w:rPr>
        <w:t xml:space="preserve">.  Then compare the number of times each of individual smoked marijuana in the past 30 days from time 1 (H1TO32) to time 2 (H2TO46).  </w:t>
      </w:r>
      <w:r w:rsidR="00E56707" w:rsidRPr="005E0D97">
        <w:rPr>
          <w:szCs w:val="24"/>
        </w:rPr>
        <w:t>Interpret your results</w:t>
      </w:r>
      <w:r w:rsidR="0087483D" w:rsidRPr="005E0D97">
        <w:rPr>
          <w:szCs w:val="24"/>
        </w:rPr>
        <w:t xml:space="preserve"> and answer the research question</w:t>
      </w:r>
      <w:r w:rsidR="00E56707" w:rsidRPr="005E0D97">
        <w:rPr>
          <w:szCs w:val="24"/>
        </w:rPr>
        <w:t xml:space="preserve">.  </w:t>
      </w:r>
      <w:r w:rsidR="0087483D" w:rsidRPr="005E0D97">
        <w:rPr>
          <w:szCs w:val="24"/>
        </w:rPr>
        <w:t>Copy and paste the relevant</w:t>
      </w:r>
      <w:r w:rsidR="00E56707" w:rsidRPr="005E0D97">
        <w:rPr>
          <w:szCs w:val="24"/>
        </w:rPr>
        <w:t xml:space="preserve"> SPSS output</w:t>
      </w:r>
      <w:r w:rsidR="0087483D" w:rsidRPr="005E0D97">
        <w:rPr>
          <w:szCs w:val="24"/>
        </w:rPr>
        <w:t xml:space="preserve"> with your answer</w:t>
      </w:r>
      <w:r w:rsidR="00E56707" w:rsidRPr="005E0D97">
        <w:rPr>
          <w:szCs w:val="24"/>
        </w:rPr>
        <w:t>.  (3 points)</w:t>
      </w:r>
    </w:p>
    <w:p w14:paraId="38A8D1ED" w14:textId="77777777" w:rsidR="00282641" w:rsidRPr="005E0D97" w:rsidRDefault="00282641" w:rsidP="00282641">
      <w:pPr>
        <w:autoSpaceDE w:val="0"/>
        <w:autoSpaceDN w:val="0"/>
        <w:adjustRightInd w:val="0"/>
        <w:rPr>
          <w:szCs w:val="24"/>
        </w:rPr>
      </w:pPr>
    </w:p>
    <w:tbl>
      <w:tblPr>
        <w:tblW w:w="73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48"/>
        <w:gridCol w:w="1009"/>
        <w:gridCol w:w="1009"/>
        <w:gridCol w:w="1423"/>
        <w:gridCol w:w="1469"/>
      </w:tblGrid>
      <w:tr w:rsidR="00AF3BAB" w:rsidRPr="00AF3BAB" w14:paraId="37BFE6FB" w14:textId="77777777" w:rsidTr="00282641">
        <w:trPr>
          <w:cantSplit/>
        </w:trPr>
        <w:tc>
          <w:tcPr>
            <w:tcW w:w="7358" w:type="dxa"/>
            <w:gridSpan w:val="5"/>
            <w:tcBorders>
              <w:top w:val="nil"/>
              <w:left w:val="nil"/>
              <w:bottom w:val="nil"/>
              <w:right w:val="nil"/>
            </w:tcBorders>
            <w:shd w:val="clear" w:color="auto" w:fill="FFFFFF"/>
          </w:tcPr>
          <w:p w14:paraId="3F8A4D2F" w14:textId="77777777" w:rsidR="00282641" w:rsidRPr="00AF3BAB" w:rsidRDefault="00282641" w:rsidP="00282641">
            <w:pPr>
              <w:autoSpaceDE w:val="0"/>
              <w:autoSpaceDN w:val="0"/>
              <w:adjustRightInd w:val="0"/>
              <w:spacing w:line="320" w:lineRule="atLeast"/>
              <w:ind w:left="60" w:right="60"/>
              <w:jc w:val="center"/>
              <w:rPr>
                <w:color w:val="FF0000"/>
                <w:szCs w:val="24"/>
              </w:rPr>
            </w:pPr>
            <w:r w:rsidRPr="00AF3BAB">
              <w:rPr>
                <w:b/>
                <w:bCs/>
                <w:color w:val="FF0000"/>
                <w:szCs w:val="24"/>
              </w:rPr>
              <w:t>One-Sample Statistics</w:t>
            </w:r>
          </w:p>
        </w:tc>
      </w:tr>
      <w:tr w:rsidR="00AF3BAB" w:rsidRPr="00AF3BAB" w14:paraId="713EA6C9" w14:textId="77777777" w:rsidTr="00282641">
        <w:trPr>
          <w:cantSplit/>
        </w:trPr>
        <w:tc>
          <w:tcPr>
            <w:tcW w:w="2448" w:type="dxa"/>
            <w:tcBorders>
              <w:top w:val="single" w:sz="16" w:space="0" w:color="000000"/>
              <w:left w:val="single" w:sz="16" w:space="0" w:color="000000"/>
              <w:bottom w:val="single" w:sz="16" w:space="0" w:color="000000"/>
              <w:right w:val="single" w:sz="16" w:space="0" w:color="000000"/>
            </w:tcBorders>
            <w:shd w:val="clear" w:color="auto" w:fill="FFFFFF"/>
          </w:tcPr>
          <w:p w14:paraId="580CFC08" w14:textId="77777777" w:rsidR="00282641" w:rsidRPr="00AF3BAB" w:rsidRDefault="00282641" w:rsidP="00282641">
            <w:pPr>
              <w:autoSpaceDE w:val="0"/>
              <w:autoSpaceDN w:val="0"/>
              <w:adjustRightInd w:val="0"/>
              <w:spacing w:line="320" w:lineRule="atLeast"/>
              <w:ind w:left="60" w:right="60"/>
              <w:rPr>
                <w:color w:val="FF0000"/>
                <w:szCs w:val="24"/>
              </w:rPr>
            </w:pPr>
          </w:p>
        </w:tc>
        <w:tc>
          <w:tcPr>
            <w:tcW w:w="1009" w:type="dxa"/>
            <w:tcBorders>
              <w:top w:val="single" w:sz="16" w:space="0" w:color="000000"/>
              <w:left w:val="single" w:sz="16" w:space="0" w:color="000000"/>
              <w:bottom w:val="single" w:sz="16" w:space="0" w:color="000000"/>
            </w:tcBorders>
            <w:shd w:val="clear" w:color="auto" w:fill="FFFFFF"/>
          </w:tcPr>
          <w:p w14:paraId="052D9860" w14:textId="77777777" w:rsidR="00282641" w:rsidRPr="00AF3BAB" w:rsidRDefault="00282641" w:rsidP="00282641">
            <w:pPr>
              <w:autoSpaceDE w:val="0"/>
              <w:autoSpaceDN w:val="0"/>
              <w:adjustRightInd w:val="0"/>
              <w:spacing w:line="320" w:lineRule="atLeast"/>
              <w:ind w:left="60" w:right="60"/>
              <w:jc w:val="center"/>
              <w:rPr>
                <w:color w:val="FF0000"/>
                <w:szCs w:val="24"/>
              </w:rPr>
            </w:pPr>
            <w:r w:rsidRPr="00AF3BAB">
              <w:rPr>
                <w:color w:val="FF0000"/>
                <w:szCs w:val="24"/>
              </w:rPr>
              <w:t>N</w:t>
            </w:r>
          </w:p>
        </w:tc>
        <w:tc>
          <w:tcPr>
            <w:tcW w:w="1009" w:type="dxa"/>
            <w:tcBorders>
              <w:top w:val="single" w:sz="16" w:space="0" w:color="000000"/>
              <w:bottom w:val="single" w:sz="16" w:space="0" w:color="000000"/>
            </w:tcBorders>
            <w:shd w:val="clear" w:color="auto" w:fill="FFFFFF"/>
          </w:tcPr>
          <w:p w14:paraId="413B49B5" w14:textId="77777777" w:rsidR="00282641" w:rsidRPr="00AF3BAB" w:rsidRDefault="00282641" w:rsidP="00282641">
            <w:pPr>
              <w:autoSpaceDE w:val="0"/>
              <w:autoSpaceDN w:val="0"/>
              <w:adjustRightInd w:val="0"/>
              <w:spacing w:line="320" w:lineRule="atLeast"/>
              <w:ind w:left="60" w:right="60"/>
              <w:jc w:val="center"/>
              <w:rPr>
                <w:color w:val="FF0000"/>
                <w:szCs w:val="24"/>
              </w:rPr>
            </w:pPr>
            <w:r w:rsidRPr="00AF3BAB">
              <w:rPr>
                <w:color w:val="FF0000"/>
                <w:szCs w:val="24"/>
              </w:rPr>
              <w:t>Mean</w:t>
            </w:r>
          </w:p>
        </w:tc>
        <w:tc>
          <w:tcPr>
            <w:tcW w:w="1423" w:type="dxa"/>
            <w:tcBorders>
              <w:top w:val="single" w:sz="16" w:space="0" w:color="000000"/>
              <w:bottom w:val="single" w:sz="16" w:space="0" w:color="000000"/>
            </w:tcBorders>
            <w:shd w:val="clear" w:color="auto" w:fill="FFFFFF"/>
          </w:tcPr>
          <w:p w14:paraId="1A876C63" w14:textId="77777777" w:rsidR="00282641" w:rsidRPr="00AF3BAB" w:rsidRDefault="00282641" w:rsidP="00282641">
            <w:pPr>
              <w:autoSpaceDE w:val="0"/>
              <w:autoSpaceDN w:val="0"/>
              <w:adjustRightInd w:val="0"/>
              <w:spacing w:line="320" w:lineRule="atLeast"/>
              <w:ind w:left="60" w:right="60"/>
              <w:jc w:val="center"/>
              <w:rPr>
                <w:color w:val="FF0000"/>
                <w:szCs w:val="24"/>
              </w:rPr>
            </w:pPr>
            <w:r w:rsidRPr="00AF3BAB">
              <w:rPr>
                <w:color w:val="FF0000"/>
                <w:szCs w:val="24"/>
              </w:rPr>
              <w:t>Std. Deviation</w:t>
            </w:r>
          </w:p>
        </w:tc>
        <w:tc>
          <w:tcPr>
            <w:tcW w:w="1469" w:type="dxa"/>
            <w:tcBorders>
              <w:top w:val="single" w:sz="16" w:space="0" w:color="000000"/>
              <w:bottom w:val="single" w:sz="16" w:space="0" w:color="000000"/>
              <w:right w:val="single" w:sz="16" w:space="0" w:color="000000"/>
            </w:tcBorders>
            <w:shd w:val="clear" w:color="auto" w:fill="FFFFFF"/>
          </w:tcPr>
          <w:p w14:paraId="5855DE51" w14:textId="77777777" w:rsidR="00282641" w:rsidRPr="00AF3BAB" w:rsidRDefault="00282641" w:rsidP="00282641">
            <w:pPr>
              <w:autoSpaceDE w:val="0"/>
              <w:autoSpaceDN w:val="0"/>
              <w:adjustRightInd w:val="0"/>
              <w:spacing w:line="320" w:lineRule="atLeast"/>
              <w:ind w:left="60" w:right="60"/>
              <w:jc w:val="center"/>
              <w:rPr>
                <w:color w:val="FF0000"/>
                <w:szCs w:val="24"/>
              </w:rPr>
            </w:pPr>
            <w:r w:rsidRPr="00AF3BAB">
              <w:rPr>
                <w:color w:val="FF0000"/>
                <w:szCs w:val="24"/>
              </w:rPr>
              <w:t>Std. Error Mean</w:t>
            </w:r>
          </w:p>
        </w:tc>
      </w:tr>
      <w:tr w:rsidR="00AF3BAB" w:rsidRPr="00AF3BAB" w14:paraId="415C5884" w14:textId="77777777" w:rsidTr="00282641">
        <w:trPr>
          <w:cantSplit/>
        </w:trPr>
        <w:tc>
          <w:tcPr>
            <w:tcW w:w="2448" w:type="dxa"/>
            <w:tcBorders>
              <w:top w:val="single" w:sz="16" w:space="0" w:color="000000"/>
              <w:left w:val="single" w:sz="16" w:space="0" w:color="000000"/>
              <w:bottom w:val="nil"/>
              <w:right w:val="single" w:sz="16" w:space="0" w:color="000000"/>
            </w:tcBorders>
            <w:shd w:val="clear" w:color="auto" w:fill="FFFFFF"/>
            <w:vAlign w:val="center"/>
          </w:tcPr>
          <w:p w14:paraId="0B91534D" w14:textId="77777777" w:rsidR="00282641" w:rsidRPr="00AF3BAB" w:rsidRDefault="00282641" w:rsidP="00282641">
            <w:pPr>
              <w:autoSpaceDE w:val="0"/>
              <w:autoSpaceDN w:val="0"/>
              <w:adjustRightInd w:val="0"/>
              <w:spacing w:line="320" w:lineRule="atLeast"/>
              <w:ind w:left="60" w:right="60"/>
              <w:rPr>
                <w:color w:val="FF0000"/>
                <w:szCs w:val="24"/>
              </w:rPr>
            </w:pPr>
            <w:r w:rsidRPr="00AF3BAB">
              <w:rPr>
                <w:color w:val="FF0000"/>
                <w:szCs w:val="24"/>
              </w:rPr>
              <w:t>H2HS7&gt;0 (FILTER)</w:t>
            </w:r>
          </w:p>
        </w:tc>
        <w:tc>
          <w:tcPr>
            <w:tcW w:w="1009" w:type="dxa"/>
            <w:tcBorders>
              <w:top w:val="single" w:sz="16" w:space="0" w:color="000000"/>
              <w:left w:val="single" w:sz="16" w:space="0" w:color="000000"/>
              <w:bottom w:val="nil"/>
            </w:tcBorders>
            <w:shd w:val="clear" w:color="auto" w:fill="FFFFFF"/>
            <w:vAlign w:val="center"/>
          </w:tcPr>
          <w:p w14:paraId="61356233" w14:textId="77777777" w:rsidR="00282641" w:rsidRPr="00AF3BAB" w:rsidRDefault="00282641" w:rsidP="00282641">
            <w:pPr>
              <w:autoSpaceDE w:val="0"/>
              <w:autoSpaceDN w:val="0"/>
              <w:adjustRightInd w:val="0"/>
              <w:spacing w:line="320" w:lineRule="atLeast"/>
              <w:ind w:left="60" w:right="60"/>
              <w:jc w:val="right"/>
              <w:rPr>
                <w:color w:val="FF0000"/>
                <w:szCs w:val="24"/>
              </w:rPr>
            </w:pPr>
            <w:r w:rsidRPr="00AF3BAB">
              <w:rPr>
                <w:color w:val="FF0000"/>
                <w:szCs w:val="24"/>
              </w:rPr>
              <w:t>103</w:t>
            </w:r>
          </w:p>
        </w:tc>
        <w:tc>
          <w:tcPr>
            <w:tcW w:w="1009" w:type="dxa"/>
            <w:tcBorders>
              <w:top w:val="single" w:sz="16" w:space="0" w:color="000000"/>
              <w:bottom w:val="nil"/>
            </w:tcBorders>
            <w:shd w:val="clear" w:color="auto" w:fill="FFFFFF"/>
            <w:vAlign w:val="center"/>
          </w:tcPr>
          <w:p w14:paraId="58052554" w14:textId="77777777" w:rsidR="00282641" w:rsidRPr="00AF3BAB" w:rsidRDefault="00282641" w:rsidP="00282641">
            <w:pPr>
              <w:autoSpaceDE w:val="0"/>
              <w:autoSpaceDN w:val="0"/>
              <w:adjustRightInd w:val="0"/>
              <w:spacing w:line="320" w:lineRule="atLeast"/>
              <w:ind w:left="60" w:right="60"/>
              <w:jc w:val="right"/>
              <w:rPr>
                <w:color w:val="FF0000"/>
                <w:szCs w:val="24"/>
              </w:rPr>
            </w:pPr>
            <w:r w:rsidRPr="00AF3BAB">
              <w:rPr>
                <w:color w:val="FF0000"/>
                <w:szCs w:val="24"/>
              </w:rPr>
              <w:t>1.00</w:t>
            </w:r>
          </w:p>
        </w:tc>
        <w:tc>
          <w:tcPr>
            <w:tcW w:w="1423" w:type="dxa"/>
            <w:tcBorders>
              <w:top w:val="single" w:sz="16" w:space="0" w:color="000000"/>
              <w:bottom w:val="nil"/>
            </w:tcBorders>
            <w:shd w:val="clear" w:color="auto" w:fill="FFFFFF"/>
            <w:vAlign w:val="center"/>
          </w:tcPr>
          <w:p w14:paraId="5875E972" w14:textId="77777777" w:rsidR="00282641" w:rsidRPr="00AF3BAB" w:rsidRDefault="00282641" w:rsidP="00282641">
            <w:pPr>
              <w:autoSpaceDE w:val="0"/>
              <w:autoSpaceDN w:val="0"/>
              <w:adjustRightInd w:val="0"/>
              <w:spacing w:line="320" w:lineRule="atLeast"/>
              <w:ind w:left="60" w:right="60"/>
              <w:jc w:val="right"/>
              <w:rPr>
                <w:color w:val="FF0000"/>
                <w:szCs w:val="24"/>
              </w:rPr>
            </w:pPr>
            <w:r w:rsidRPr="00AF3BAB">
              <w:rPr>
                <w:color w:val="FF0000"/>
                <w:szCs w:val="24"/>
              </w:rPr>
              <w:t>.000</w:t>
            </w:r>
            <w:r w:rsidRPr="00AF3BAB">
              <w:rPr>
                <w:color w:val="FF0000"/>
                <w:szCs w:val="24"/>
                <w:vertAlign w:val="superscript"/>
              </w:rPr>
              <w:t>a</w:t>
            </w:r>
          </w:p>
        </w:tc>
        <w:tc>
          <w:tcPr>
            <w:tcW w:w="1469" w:type="dxa"/>
            <w:tcBorders>
              <w:top w:val="single" w:sz="16" w:space="0" w:color="000000"/>
              <w:bottom w:val="nil"/>
              <w:right w:val="single" w:sz="16" w:space="0" w:color="000000"/>
            </w:tcBorders>
            <w:shd w:val="clear" w:color="auto" w:fill="FFFFFF"/>
            <w:vAlign w:val="center"/>
          </w:tcPr>
          <w:p w14:paraId="3E89A3C3" w14:textId="77777777" w:rsidR="00282641" w:rsidRPr="00AF3BAB" w:rsidRDefault="00282641" w:rsidP="00282641">
            <w:pPr>
              <w:autoSpaceDE w:val="0"/>
              <w:autoSpaceDN w:val="0"/>
              <w:adjustRightInd w:val="0"/>
              <w:spacing w:line="320" w:lineRule="atLeast"/>
              <w:ind w:left="60" w:right="60"/>
              <w:jc w:val="right"/>
              <w:rPr>
                <w:color w:val="FF0000"/>
                <w:szCs w:val="24"/>
              </w:rPr>
            </w:pPr>
            <w:r w:rsidRPr="00AF3BAB">
              <w:rPr>
                <w:color w:val="FF0000"/>
                <w:szCs w:val="24"/>
              </w:rPr>
              <w:t>.000</w:t>
            </w:r>
          </w:p>
        </w:tc>
      </w:tr>
      <w:tr w:rsidR="00AF3BAB" w:rsidRPr="00AF3BAB" w14:paraId="07B30C9B" w14:textId="77777777" w:rsidTr="00282641">
        <w:trPr>
          <w:cantSplit/>
        </w:trPr>
        <w:tc>
          <w:tcPr>
            <w:tcW w:w="2448" w:type="dxa"/>
            <w:tcBorders>
              <w:top w:val="nil"/>
              <w:left w:val="single" w:sz="16" w:space="0" w:color="000000"/>
              <w:bottom w:val="nil"/>
              <w:right w:val="single" w:sz="16" w:space="0" w:color="000000"/>
            </w:tcBorders>
            <w:shd w:val="clear" w:color="auto" w:fill="FFFFFF"/>
            <w:vAlign w:val="center"/>
          </w:tcPr>
          <w:p w14:paraId="0EBC9048" w14:textId="77777777" w:rsidR="00282641" w:rsidRPr="00AF3BAB" w:rsidRDefault="00282641" w:rsidP="00282641">
            <w:pPr>
              <w:autoSpaceDE w:val="0"/>
              <w:autoSpaceDN w:val="0"/>
              <w:adjustRightInd w:val="0"/>
              <w:spacing w:line="320" w:lineRule="atLeast"/>
              <w:ind w:left="60" w:right="60"/>
              <w:rPr>
                <w:color w:val="FF0000"/>
                <w:szCs w:val="24"/>
              </w:rPr>
            </w:pPr>
            <w:r w:rsidRPr="00AF3BAB">
              <w:rPr>
                <w:color w:val="FF0000"/>
                <w:szCs w:val="24"/>
              </w:rPr>
              <w:t>S27Q46 PAST 30 DAYS-TIMES SMOKED POT-W2</w:t>
            </w:r>
          </w:p>
        </w:tc>
        <w:tc>
          <w:tcPr>
            <w:tcW w:w="1009" w:type="dxa"/>
            <w:tcBorders>
              <w:top w:val="nil"/>
              <w:left w:val="single" w:sz="16" w:space="0" w:color="000000"/>
              <w:bottom w:val="nil"/>
            </w:tcBorders>
            <w:shd w:val="clear" w:color="auto" w:fill="FFFFFF"/>
            <w:vAlign w:val="center"/>
          </w:tcPr>
          <w:p w14:paraId="72F7C2D7" w14:textId="77777777" w:rsidR="00282641" w:rsidRPr="00AF3BAB" w:rsidRDefault="00282641" w:rsidP="00282641">
            <w:pPr>
              <w:autoSpaceDE w:val="0"/>
              <w:autoSpaceDN w:val="0"/>
              <w:adjustRightInd w:val="0"/>
              <w:spacing w:line="320" w:lineRule="atLeast"/>
              <w:ind w:left="60" w:right="60"/>
              <w:jc w:val="right"/>
              <w:rPr>
                <w:color w:val="FF0000"/>
                <w:szCs w:val="24"/>
              </w:rPr>
            </w:pPr>
            <w:r w:rsidRPr="00AF3BAB">
              <w:rPr>
                <w:color w:val="FF0000"/>
                <w:szCs w:val="24"/>
              </w:rPr>
              <w:t>54</w:t>
            </w:r>
          </w:p>
        </w:tc>
        <w:tc>
          <w:tcPr>
            <w:tcW w:w="1009" w:type="dxa"/>
            <w:tcBorders>
              <w:top w:val="nil"/>
              <w:bottom w:val="nil"/>
            </w:tcBorders>
            <w:shd w:val="clear" w:color="auto" w:fill="FFFFFF"/>
            <w:vAlign w:val="center"/>
          </w:tcPr>
          <w:p w14:paraId="25FAA426" w14:textId="77777777" w:rsidR="00282641" w:rsidRPr="00AF3BAB" w:rsidRDefault="00282641" w:rsidP="00282641">
            <w:pPr>
              <w:autoSpaceDE w:val="0"/>
              <w:autoSpaceDN w:val="0"/>
              <w:adjustRightInd w:val="0"/>
              <w:spacing w:line="320" w:lineRule="atLeast"/>
              <w:ind w:left="60" w:right="60"/>
              <w:jc w:val="right"/>
              <w:rPr>
                <w:color w:val="FF0000"/>
                <w:szCs w:val="24"/>
              </w:rPr>
            </w:pPr>
            <w:r w:rsidRPr="00AF3BAB">
              <w:rPr>
                <w:color w:val="FF0000"/>
                <w:szCs w:val="24"/>
              </w:rPr>
              <w:t>8.33</w:t>
            </w:r>
          </w:p>
        </w:tc>
        <w:tc>
          <w:tcPr>
            <w:tcW w:w="1423" w:type="dxa"/>
            <w:tcBorders>
              <w:top w:val="nil"/>
              <w:bottom w:val="nil"/>
            </w:tcBorders>
            <w:shd w:val="clear" w:color="auto" w:fill="FFFFFF"/>
            <w:vAlign w:val="center"/>
          </w:tcPr>
          <w:p w14:paraId="1B780AF7" w14:textId="77777777" w:rsidR="00282641" w:rsidRPr="00AF3BAB" w:rsidRDefault="00282641" w:rsidP="00282641">
            <w:pPr>
              <w:autoSpaceDE w:val="0"/>
              <w:autoSpaceDN w:val="0"/>
              <w:adjustRightInd w:val="0"/>
              <w:spacing w:line="320" w:lineRule="atLeast"/>
              <w:ind w:left="60" w:right="60"/>
              <w:jc w:val="right"/>
              <w:rPr>
                <w:color w:val="FF0000"/>
                <w:szCs w:val="24"/>
              </w:rPr>
            </w:pPr>
            <w:r w:rsidRPr="00AF3BAB">
              <w:rPr>
                <w:color w:val="FF0000"/>
                <w:szCs w:val="24"/>
              </w:rPr>
              <w:t>13.139</w:t>
            </w:r>
          </w:p>
        </w:tc>
        <w:tc>
          <w:tcPr>
            <w:tcW w:w="1469" w:type="dxa"/>
            <w:tcBorders>
              <w:top w:val="nil"/>
              <w:bottom w:val="nil"/>
              <w:right w:val="single" w:sz="16" w:space="0" w:color="000000"/>
            </w:tcBorders>
            <w:shd w:val="clear" w:color="auto" w:fill="FFFFFF"/>
            <w:vAlign w:val="center"/>
          </w:tcPr>
          <w:p w14:paraId="6749724E" w14:textId="77777777" w:rsidR="00282641" w:rsidRPr="00AF3BAB" w:rsidRDefault="00282641" w:rsidP="00282641">
            <w:pPr>
              <w:autoSpaceDE w:val="0"/>
              <w:autoSpaceDN w:val="0"/>
              <w:adjustRightInd w:val="0"/>
              <w:spacing w:line="320" w:lineRule="atLeast"/>
              <w:ind w:left="60" w:right="60"/>
              <w:jc w:val="right"/>
              <w:rPr>
                <w:color w:val="FF0000"/>
                <w:szCs w:val="24"/>
              </w:rPr>
            </w:pPr>
            <w:r w:rsidRPr="00AF3BAB">
              <w:rPr>
                <w:color w:val="FF0000"/>
                <w:szCs w:val="24"/>
              </w:rPr>
              <w:t>1.788</w:t>
            </w:r>
          </w:p>
        </w:tc>
      </w:tr>
      <w:tr w:rsidR="00AF3BAB" w:rsidRPr="00AF3BAB" w14:paraId="3811DD16" w14:textId="77777777" w:rsidTr="00282641">
        <w:trPr>
          <w:cantSplit/>
        </w:trPr>
        <w:tc>
          <w:tcPr>
            <w:tcW w:w="2448" w:type="dxa"/>
            <w:tcBorders>
              <w:top w:val="nil"/>
              <w:left w:val="single" w:sz="16" w:space="0" w:color="000000"/>
              <w:bottom w:val="single" w:sz="16" w:space="0" w:color="000000"/>
              <w:right w:val="single" w:sz="16" w:space="0" w:color="000000"/>
            </w:tcBorders>
            <w:shd w:val="clear" w:color="auto" w:fill="FFFFFF"/>
            <w:vAlign w:val="center"/>
          </w:tcPr>
          <w:p w14:paraId="7AF749DB" w14:textId="77777777" w:rsidR="00282641" w:rsidRPr="00AF3BAB" w:rsidRDefault="00282641" w:rsidP="00282641">
            <w:pPr>
              <w:autoSpaceDE w:val="0"/>
              <w:autoSpaceDN w:val="0"/>
              <w:adjustRightInd w:val="0"/>
              <w:spacing w:line="320" w:lineRule="atLeast"/>
              <w:ind w:left="60" w:right="60"/>
              <w:rPr>
                <w:color w:val="FF0000"/>
                <w:szCs w:val="24"/>
              </w:rPr>
            </w:pPr>
            <w:r w:rsidRPr="00AF3BAB">
              <w:rPr>
                <w:color w:val="FF0000"/>
                <w:szCs w:val="24"/>
              </w:rPr>
              <w:t>S28Q32 PAST 30 DAYS-TIMES SMOKED POT-W1</w:t>
            </w:r>
          </w:p>
        </w:tc>
        <w:tc>
          <w:tcPr>
            <w:tcW w:w="1009" w:type="dxa"/>
            <w:tcBorders>
              <w:top w:val="nil"/>
              <w:left w:val="single" w:sz="16" w:space="0" w:color="000000"/>
              <w:bottom w:val="single" w:sz="16" w:space="0" w:color="000000"/>
            </w:tcBorders>
            <w:shd w:val="clear" w:color="auto" w:fill="FFFFFF"/>
            <w:vAlign w:val="center"/>
          </w:tcPr>
          <w:p w14:paraId="7BD9558F" w14:textId="77777777" w:rsidR="00282641" w:rsidRPr="00AF3BAB" w:rsidRDefault="00282641" w:rsidP="00282641">
            <w:pPr>
              <w:autoSpaceDE w:val="0"/>
              <w:autoSpaceDN w:val="0"/>
              <w:adjustRightInd w:val="0"/>
              <w:spacing w:line="320" w:lineRule="atLeast"/>
              <w:ind w:left="60" w:right="60"/>
              <w:jc w:val="right"/>
              <w:rPr>
                <w:color w:val="FF0000"/>
                <w:szCs w:val="24"/>
              </w:rPr>
            </w:pPr>
            <w:r w:rsidRPr="00AF3BAB">
              <w:rPr>
                <w:color w:val="FF0000"/>
                <w:szCs w:val="24"/>
              </w:rPr>
              <w:t>56</w:t>
            </w:r>
          </w:p>
        </w:tc>
        <w:tc>
          <w:tcPr>
            <w:tcW w:w="1009" w:type="dxa"/>
            <w:tcBorders>
              <w:top w:val="nil"/>
              <w:bottom w:val="single" w:sz="16" w:space="0" w:color="000000"/>
            </w:tcBorders>
            <w:shd w:val="clear" w:color="auto" w:fill="FFFFFF"/>
            <w:vAlign w:val="center"/>
          </w:tcPr>
          <w:p w14:paraId="5BB44AA8" w14:textId="77777777" w:rsidR="00282641" w:rsidRPr="00AF3BAB" w:rsidRDefault="00282641" w:rsidP="00282641">
            <w:pPr>
              <w:autoSpaceDE w:val="0"/>
              <w:autoSpaceDN w:val="0"/>
              <w:adjustRightInd w:val="0"/>
              <w:spacing w:line="320" w:lineRule="atLeast"/>
              <w:ind w:left="60" w:right="60"/>
              <w:jc w:val="right"/>
              <w:rPr>
                <w:color w:val="FF0000"/>
                <w:szCs w:val="24"/>
              </w:rPr>
            </w:pPr>
            <w:r w:rsidRPr="00AF3BAB">
              <w:rPr>
                <w:color w:val="FF0000"/>
                <w:szCs w:val="24"/>
              </w:rPr>
              <w:t>28.98</w:t>
            </w:r>
          </w:p>
        </w:tc>
        <w:tc>
          <w:tcPr>
            <w:tcW w:w="1423" w:type="dxa"/>
            <w:tcBorders>
              <w:top w:val="nil"/>
              <w:bottom w:val="single" w:sz="16" w:space="0" w:color="000000"/>
            </w:tcBorders>
            <w:shd w:val="clear" w:color="auto" w:fill="FFFFFF"/>
            <w:vAlign w:val="center"/>
          </w:tcPr>
          <w:p w14:paraId="2EA0E4AD" w14:textId="77777777" w:rsidR="00282641" w:rsidRPr="00AF3BAB" w:rsidRDefault="00282641" w:rsidP="00282641">
            <w:pPr>
              <w:autoSpaceDE w:val="0"/>
              <w:autoSpaceDN w:val="0"/>
              <w:adjustRightInd w:val="0"/>
              <w:spacing w:line="320" w:lineRule="atLeast"/>
              <w:ind w:left="60" w:right="60"/>
              <w:jc w:val="right"/>
              <w:rPr>
                <w:color w:val="FF0000"/>
                <w:szCs w:val="24"/>
              </w:rPr>
            </w:pPr>
            <w:r w:rsidRPr="00AF3BAB">
              <w:rPr>
                <w:color w:val="FF0000"/>
                <w:szCs w:val="24"/>
              </w:rPr>
              <w:t>113.438</w:t>
            </w:r>
          </w:p>
        </w:tc>
        <w:tc>
          <w:tcPr>
            <w:tcW w:w="1469" w:type="dxa"/>
            <w:tcBorders>
              <w:top w:val="nil"/>
              <w:bottom w:val="single" w:sz="16" w:space="0" w:color="000000"/>
              <w:right w:val="single" w:sz="16" w:space="0" w:color="000000"/>
            </w:tcBorders>
            <w:shd w:val="clear" w:color="auto" w:fill="FFFFFF"/>
            <w:vAlign w:val="center"/>
          </w:tcPr>
          <w:p w14:paraId="6D718BEC" w14:textId="77777777" w:rsidR="00282641" w:rsidRPr="00AF3BAB" w:rsidRDefault="00282641" w:rsidP="00282641">
            <w:pPr>
              <w:autoSpaceDE w:val="0"/>
              <w:autoSpaceDN w:val="0"/>
              <w:adjustRightInd w:val="0"/>
              <w:spacing w:line="320" w:lineRule="atLeast"/>
              <w:ind w:left="60" w:right="60"/>
              <w:jc w:val="right"/>
              <w:rPr>
                <w:color w:val="FF0000"/>
                <w:szCs w:val="24"/>
              </w:rPr>
            </w:pPr>
            <w:r w:rsidRPr="00AF3BAB">
              <w:rPr>
                <w:color w:val="FF0000"/>
                <w:szCs w:val="24"/>
              </w:rPr>
              <w:t>15.159</w:t>
            </w:r>
          </w:p>
        </w:tc>
      </w:tr>
      <w:tr w:rsidR="00AF3BAB" w:rsidRPr="00AF3BAB" w14:paraId="6F97E8F6" w14:textId="77777777" w:rsidTr="00282641">
        <w:trPr>
          <w:cantSplit/>
        </w:trPr>
        <w:tc>
          <w:tcPr>
            <w:tcW w:w="7358" w:type="dxa"/>
            <w:gridSpan w:val="5"/>
            <w:tcBorders>
              <w:top w:val="nil"/>
              <w:left w:val="nil"/>
              <w:bottom w:val="nil"/>
              <w:right w:val="nil"/>
            </w:tcBorders>
            <w:shd w:val="clear" w:color="auto" w:fill="FFFFFF"/>
          </w:tcPr>
          <w:p w14:paraId="205B74AE" w14:textId="77777777" w:rsidR="00282641" w:rsidRPr="00AF3BAB" w:rsidRDefault="00282641" w:rsidP="00282641">
            <w:pPr>
              <w:autoSpaceDE w:val="0"/>
              <w:autoSpaceDN w:val="0"/>
              <w:adjustRightInd w:val="0"/>
              <w:spacing w:line="320" w:lineRule="atLeast"/>
              <w:ind w:left="60" w:right="60"/>
              <w:rPr>
                <w:color w:val="FF0000"/>
                <w:szCs w:val="24"/>
              </w:rPr>
            </w:pPr>
            <w:proofErr w:type="gramStart"/>
            <w:r w:rsidRPr="00AF3BAB">
              <w:rPr>
                <w:color w:val="FF0000"/>
                <w:szCs w:val="24"/>
              </w:rPr>
              <w:t>a</w:t>
            </w:r>
            <w:proofErr w:type="gramEnd"/>
            <w:r w:rsidRPr="00AF3BAB">
              <w:rPr>
                <w:color w:val="FF0000"/>
                <w:szCs w:val="24"/>
              </w:rPr>
              <w:t>. t cannot be computed because the standard deviation is 0.</w:t>
            </w:r>
          </w:p>
        </w:tc>
      </w:tr>
    </w:tbl>
    <w:p w14:paraId="6D77BF10" w14:textId="77777777" w:rsidR="00282641" w:rsidRPr="005E0D97" w:rsidRDefault="00282641" w:rsidP="00282641">
      <w:pPr>
        <w:autoSpaceDE w:val="0"/>
        <w:autoSpaceDN w:val="0"/>
        <w:adjustRightInd w:val="0"/>
        <w:rPr>
          <w:szCs w:val="24"/>
        </w:rPr>
      </w:pPr>
    </w:p>
    <w:p w14:paraId="4FD8DA6D" w14:textId="77777777" w:rsidR="00E92AE7" w:rsidRPr="005E0D97" w:rsidRDefault="00E92AE7" w:rsidP="00E92AE7">
      <w:pPr>
        <w:autoSpaceDE w:val="0"/>
        <w:autoSpaceDN w:val="0"/>
        <w:adjustRightInd w:val="0"/>
        <w:rPr>
          <w:szCs w:val="24"/>
        </w:rPr>
      </w:pPr>
    </w:p>
    <w:tbl>
      <w:tblPr>
        <w:tblW w:w="105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514"/>
        <w:gridCol w:w="1036"/>
        <w:gridCol w:w="1036"/>
        <w:gridCol w:w="1430"/>
        <w:gridCol w:w="1508"/>
        <w:gridCol w:w="1508"/>
        <w:gridCol w:w="1508"/>
      </w:tblGrid>
      <w:tr w:rsidR="00AF3BAB" w:rsidRPr="00AF3BAB" w14:paraId="3B2BA8BF" w14:textId="77777777">
        <w:trPr>
          <w:cantSplit/>
        </w:trPr>
        <w:tc>
          <w:tcPr>
            <w:tcW w:w="10535" w:type="dxa"/>
            <w:gridSpan w:val="7"/>
            <w:tcBorders>
              <w:top w:val="nil"/>
              <w:left w:val="nil"/>
              <w:bottom w:val="nil"/>
              <w:right w:val="nil"/>
            </w:tcBorders>
            <w:shd w:val="clear" w:color="auto" w:fill="FFFFFF"/>
          </w:tcPr>
          <w:p w14:paraId="4D4069E7" w14:textId="77777777" w:rsidR="00E92AE7" w:rsidRPr="00AF3BAB" w:rsidRDefault="00E92AE7" w:rsidP="00E92AE7">
            <w:pPr>
              <w:autoSpaceDE w:val="0"/>
              <w:autoSpaceDN w:val="0"/>
              <w:adjustRightInd w:val="0"/>
              <w:spacing w:line="320" w:lineRule="atLeast"/>
              <w:ind w:left="60" w:right="60"/>
              <w:jc w:val="center"/>
              <w:rPr>
                <w:color w:val="FF0000"/>
                <w:szCs w:val="24"/>
              </w:rPr>
            </w:pPr>
            <w:r w:rsidRPr="00AF3BAB">
              <w:rPr>
                <w:b/>
                <w:bCs/>
                <w:color w:val="FF0000"/>
                <w:szCs w:val="24"/>
              </w:rPr>
              <w:t>One-Sample Test</w:t>
            </w:r>
          </w:p>
        </w:tc>
      </w:tr>
      <w:tr w:rsidR="00AF3BAB" w:rsidRPr="00AF3BAB" w14:paraId="6C16FBD4" w14:textId="77777777">
        <w:trPr>
          <w:cantSplit/>
        </w:trPr>
        <w:tc>
          <w:tcPr>
            <w:tcW w:w="2513" w:type="dxa"/>
            <w:vMerge w:val="restart"/>
            <w:tcBorders>
              <w:top w:val="single" w:sz="16" w:space="0" w:color="000000"/>
              <w:left w:val="single" w:sz="16" w:space="0" w:color="000000"/>
              <w:bottom w:val="nil"/>
              <w:right w:val="single" w:sz="16" w:space="0" w:color="000000"/>
            </w:tcBorders>
            <w:shd w:val="clear" w:color="auto" w:fill="FFFFFF"/>
          </w:tcPr>
          <w:p w14:paraId="14F57B76" w14:textId="77777777" w:rsidR="00E92AE7" w:rsidRPr="00AF3BAB" w:rsidRDefault="00E92AE7" w:rsidP="00E92AE7">
            <w:pPr>
              <w:autoSpaceDE w:val="0"/>
              <w:autoSpaceDN w:val="0"/>
              <w:adjustRightInd w:val="0"/>
              <w:spacing w:line="320" w:lineRule="atLeast"/>
              <w:ind w:left="60" w:right="60"/>
              <w:rPr>
                <w:color w:val="FF0000"/>
                <w:szCs w:val="24"/>
              </w:rPr>
            </w:pPr>
          </w:p>
        </w:tc>
        <w:tc>
          <w:tcPr>
            <w:tcW w:w="8022" w:type="dxa"/>
            <w:gridSpan w:val="6"/>
            <w:tcBorders>
              <w:top w:val="single" w:sz="16" w:space="0" w:color="000000"/>
              <w:left w:val="single" w:sz="16" w:space="0" w:color="000000"/>
            </w:tcBorders>
            <w:shd w:val="clear" w:color="auto" w:fill="FFFFFF"/>
          </w:tcPr>
          <w:p w14:paraId="288E09B4" w14:textId="77777777" w:rsidR="00E92AE7" w:rsidRPr="00AF3BAB" w:rsidRDefault="00E92AE7" w:rsidP="00E92AE7">
            <w:pPr>
              <w:autoSpaceDE w:val="0"/>
              <w:autoSpaceDN w:val="0"/>
              <w:adjustRightInd w:val="0"/>
              <w:spacing w:line="320" w:lineRule="atLeast"/>
              <w:ind w:left="60" w:right="60"/>
              <w:jc w:val="center"/>
              <w:rPr>
                <w:color w:val="FF0000"/>
                <w:szCs w:val="24"/>
              </w:rPr>
            </w:pPr>
            <w:r w:rsidRPr="00AF3BAB">
              <w:rPr>
                <w:color w:val="FF0000"/>
                <w:szCs w:val="24"/>
              </w:rPr>
              <w:t>Test Value = 0.05</w:t>
            </w:r>
          </w:p>
        </w:tc>
      </w:tr>
      <w:tr w:rsidR="00AF3BAB" w:rsidRPr="00AF3BAB" w14:paraId="1100A04D" w14:textId="77777777">
        <w:trPr>
          <w:cantSplit/>
        </w:trPr>
        <w:tc>
          <w:tcPr>
            <w:tcW w:w="2513" w:type="dxa"/>
            <w:vMerge/>
            <w:tcBorders>
              <w:top w:val="single" w:sz="16" w:space="0" w:color="000000"/>
              <w:left w:val="single" w:sz="16" w:space="0" w:color="000000"/>
              <w:bottom w:val="nil"/>
              <w:right w:val="single" w:sz="16" w:space="0" w:color="000000"/>
            </w:tcBorders>
            <w:shd w:val="clear" w:color="auto" w:fill="FFFFFF"/>
          </w:tcPr>
          <w:p w14:paraId="48C7F21F" w14:textId="77777777" w:rsidR="00E92AE7" w:rsidRPr="00AF3BAB" w:rsidRDefault="00E92AE7" w:rsidP="00E92AE7">
            <w:pPr>
              <w:autoSpaceDE w:val="0"/>
              <w:autoSpaceDN w:val="0"/>
              <w:adjustRightInd w:val="0"/>
              <w:rPr>
                <w:color w:val="FF0000"/>
                <w:szCs w:val="24"/>
              </w:rPr>
            </w:pPr>
          </w:p>
        </w:tc>
        <w:tc>
          <w:tcPr>
            <w:tcW w:w="1036" w:type="dxa"/>
            <w:vMerge w:val="restart"/>
            <w:tcBorders>
              <w:left w:val="single" w:sz="16" w:space="0" w:color="000000"/>
            </w:tcBorders>
            <w:shd w:val="clear" w:color="auto" w:fill="FFFFFF"/>
          </w:tcPr>
          <w:p w14:paraId="39A05DB6" w14:textId="77777777" w:rsidR="00E92AE7" w:rsidRPr="00AF3BAB" w:rsidRDefault="00E92AE7" w:rsidP="00E92AE7">
            <w:pPr>
              <w:autoSpaceDE w:val="0"/>
              <w:autoSpaceDN w:val="0"/>
              <w:adjustRightInd w:val="0"/>
              <w:spacing w:line="320" w:lineRule="atLeast"/>
              <w:ind w:left="60" w:right="60"/>
              <w:jc w:val="center"/>
              <w:rPr>
                <w:color w:val="FF0000"/>
                <w:szCs w:val="24"/>
              </w:rPr>
            </w:pPr>
            <w:r w:rsidRPr="00AF3BAB">
              <w:rPr>
                <w:color w:val="FF0000"/>
                <w:szCs w:val="24"/>
              </w:rPr>
              <w:t>t</w:t>
            </w:r>
          </w:p>
        </w:tc>
        <w:tc>
          <w:tcPr>
            <w:tcW w:w="1036" w:type="dxa"/>
            <w:vMerge w:val="restart"/>
            <w:shd w:val="clear" w:color="auto" w:fill="FFFFFF"/>
          </w:tcPr>
          <w:p w14:paraId="5837EFC6" w14:textId="77777777" w:rsidR="00E92AE7" w:rsidRPr="00AF3BAB" w:rsidRDefault="00E92AE7" w:rsidP="00E92AE7">
            <w:pPr>
              <w:autoSpaceDE w:val="0"/>
              <w:autoSpaceDN w:val="0"/>
              <w:adjustRightInd w:val="0"/>
              <w:spacing w:line="320" w:lineRule="atLeast"/>
              <w:ind w:left="60" w:right="60"/>
              <w:jc w:val="center"/>
              <w:rPr>
                <w:color w:val="FF0000"/>
                <w:szCs w:val="24"/>
              </w:rPr>
            </w:pPr>
            <w:r w:rsidRPr="00AF3BAB">
              <w:rPr>
                <w:color w:val="FF0000"/>
                <w:szCs w:val="24"/>
              </w:rPr>
              <w:t>df</w:t>
            </w:r>
          </w:p>
        </w:tc>
        <w:tc>
          <w:tcPr>
            <w:tcW w:w="1429" w:type="dxa"/>
            <w:vMerge w:val="restart"/>
            <w:shd w:val="clear" w:color="auto" w:fill="FFFFFF"/>
          </w:tcPr>
          <w:p w14:paraId="74F664E7" w14:textId="77777777" w:rsidR="00E92AE7" w:rsidRPr="00AF3BAB" w:rsidRDefault="00E92AE7" w:rsidP="00E92AE7">
            <w:pPr>
              <w:autoSpaceDE w:val="0"/>
              <w:autoSpaceDN w:val="0"/>
              <w:adjustRightInd w:val="0"/>
              <w:spacing w:line="320" w:lineRule="atLeast"/>
              <w:ind w:left="60" w:right="60"/>
              <w:jc w:val="center"/>
              <w:rPr>
                <w:color w:val="FF0000"/>
                <w:szCs w:val="24"/>
              </w:rPr>
            </w:pPr>
            <w:r w:rsidRPr="00AF3BAB">
              <w:rPr>
                <w:color w:val="FF0000"/>
                <w:szCs w:val="24"/>
              </w:rPr>
              <w:t>Sig. (2-tailed)</w:t>
            </w:r>
          </w:p>
        </w:tc>
        <w:tc>
          <w:tcPr>
            <w:tcW w:w="1507" w:type="dxa"/>
            <w:vMerge w:val="restart"/>
            <w:shd w:val="clear" w:color="auto" w:fill="FFFFFF"/>
          </w:tcPr>
          <w:p w14:paraId="2B89FA4A" w14:textId="77777777" w:rsidR="00E92AE7" w:rsidRPr="00AF3BAB" w:rsidRDefault="00E92AE7" w:rsidP="00E92AE7">
            <w:pPr>
              <w:autoSpaceDE w:val="0"/>
              <w:autoSpaceDN w:val="0"/>
              <w:adjustRightInd w:val="0"/>
              <w:spacing w:line="320" w:lineRule="atLeast"/>
              <w:ind w:left="60" w:right="60"/>
              <w:jc w:val="center"/>
              <w:rPr>
                <w:color w:val="FF0000"/>
                <w:szCs w:val="24"/>
              </w:rPr>
            </w:pPr>
            <w:r w:rsidRPr="00AF3BAB">
              <w:rPr>
                <w:color w:val="FF0000"/>
                <w:szCs w:val="24"/>
              </w:rPr>
              <w:t>Mean Difference</w:t>
            </w:r>
          </w:p>
        </w:tc>
        <w:tc>
          <w:tcPr>
            <w:tcW w:w="3014" w:type="dxa"/>
            <w:gridSpan w:val="2"/>
            <w:shd w:val="clear" w:color="auto" w:fill="FFFFFF"/>
          </w:tcPr>
          <w:p w14:paraId="6753B2D6" w14:textId="77777777" w:rsidR="00E92AE7" w:rsidRPr="00AF3BAB" w:rsidRDefault="00E92AE7" w:rsidP="00E92AE7">
            <w:pPr>
              <w:autoSpaceDE w:val="0"/>
              <w:autoSpaceDN w:val="0"/>
              <w:adjustRightInd w:val="0"/>
              <w:spacing w:line="320" w:lineRule="atLeast"/>
              <w:ind w:left="60" w:right="60"/>
              <w:jc w:val="center"/>
              <w:rPr>
                <w:color w:val="FF0000"/>
                <w:szCs w:val="24"/>
              </w:rPr>
            </w:pPr>
            <w:r w:rsidRPr="00AF3BAB">
              <w:rPr>
                <w:color w:val="FF0000"/>
                <w:szCs w:val="24"/>
              </w:rPr>
              <w:t>95% Confidence Interval of the Difference</w:t>
            </w:r>
          </w:p>
        </w:tc>
      </w:tr>
      <w:tr w:rsidR="00AF3BAB" w:rsidRPr="00AF3BAB" w14:paraId="454FEC39" w14:textId="77777777">
        <w:trPr>
          <w:cantSplit/>
        </w:trPr>
        <w:tc>
          <w:tcPr>
            <w:tcW w:w="2513" w:type="dxa"/>
            <w:vMerge/>
            <w:tcBorders>
              <w:top w:val="single" w:sz="16" w:space="0" w:color="000000"/>
              <w:left w:val="single" w:sz="16" w:space="0" w:color="000000"/>
              <w:bottom w:val="nil"/>
              <w:right w:val="single" w:sz="16" w:space="0" w:color="000000"/>
            </w:tcBorders>
            <w:shd w:val="clear" w:color="auto" w:fill="FFFFFF"/>
          </w:tcPr>
          <w:p w14:paraId="6012544E" w14:textId="77777777" w:rsidR="00E92AE7" w:rsidRPr="00AF3BAB" w:rsidRDefault="00E92AE7" w:rsidP="00E92AE7">
            <w:pPr>
              <w:autoSpaceDE w:val="0"/>
              <w:autoSpaceDN w:val="0"/>
              <w:adjustRightInd w:val="0"/>
              <w:rPr>
                <w:color w:val="FF0000"/>
                <w:szCs w:val="24"/>
              </w:rPr>
            </w:pPr>
          </w:p>
        </w:tc>
        <w:tc>
          <w:tcPr>
            <w:tcW w:w="1036" w:type="dxa"/>
            <w:vMerge/>
            <w:tcBorders>
              <w:left w:val="single" w:sz="16" w:space="0" w:color="000000"/>
            </w:tcBorders>
            <w:shd w:val="clear" w:color="auto" w:fill="FFFFFF"/>
          </w:tcPr>
          <w:p w14:paraId="3A39263A" w14:textId="77777777" w:rsidR="00E92AE7" w:rsidRPr="00AF3BAB" w:rsidRDefault="00E92AE7" w:rsidP="00E92AE7">
            <w:pPr>
              <w:autoSpaceDE w:val="0"/>
              <w:autoSpaceDN w:val="0"/>
              <w:adjustRightInd w:val="0"/>
              <w:rPr>
                <w:color w:val="FF0000"/>
                <w:szCs w:val="24"/>
              </w:rPr>
            </w:pPr>
          </w:p>
        </w:tc>
        <w:tc>
          <w:tcPr>
            <w:tcW w:w="1036" w:type="dxa"/>
            <w:vMerge/>
            <w:shd w:val="clear" w:color="auto" w:fill="FFFFFF"/>
          </w:tcPr>
          <w:p w14:paraId="3D7C5C82" w14:textId="77777777" w:rsidR="00E92AE7" w:rsidRPr="00AF3BAB" w:rsidRDefault="00E92AE7" w:rsidP="00E92AE7">
            <w:pPr>
              <w:autoSpaceDE w:val="0"/>
              <w:autoSpaceDN w:val="0"/>
              <w:adjustRightInd w:val="0"/>
              <w:rPr>
                <w:color w:val="FF0000"/>
                <w:szCs w:val="24"/>
              </w:rPr>
            </w:pPr>
          </w:p>
        </w:tc>
        <w:tc>
          <w:tcPr>
            <w:tcW w:w="1429" w:type="dxa"/>
            <w:vMerge/>
            <w:shd w:val="clear" w:color="auto" w:fill="FFFFFF"/>
          </w:tcPr>
          <w:p w14:paraId="66F5AE1B" w14:textId="77777777" w:rsidR="00E92AE7" w:rsidRPr="00AF3BAB" w:rsidRDefault="00E92AE7" w:rsidP="00E92AE7">
            <w:pPr>
              <w:autoSpaceDE w:val="0"/>
              <w:autoSpaceDN w:val="0"/>
              <w:adjustRightInd w:val="0"/>
              <w:rPr>
                <w:color w:val="FF0000"/>
                <w:szCs w:val="24"/>
              </w:rPr>
            </w:pPr>
          </w:p>
        </w:tc>
        <w:tc>
          <w:tcPr>
            <w:tcW w:w="1507" w:type="dxa"/>
            <w:vMerge/>
            <w:shd w:val="clear" w:color="auto" w:fill="FFFFFF"/>
          </w:tcPr>
          <w:p w14:paraId="7A253B90" w14:textId="77777777" w:rsidR="00E92AE7" w:rsidRPr="00AF3BAB" w:rsidRDefault="00E92AE7" w:rsidP="00E92AE7">
            <w:pPr>
              <w:autoSpaceDE w:val="0"/>
              <w:autoSpaceDN w:val="0"/>
              <w:adjustRightInd w:val="0"/>
              <w:rPr>
                <w:color w:val="FF0000"/>
                <w:szCs w:val="24"/>
              </w:rPr>
            </w:pPr>
          </w:p>
        </w:tc>
        <w:tc>
          <w:tcPr>
            <w:tcW w:w="1507" w:type="dxa"/>
            <w:tcBorders>
              <w:bottom w:val="single" w:sz="16" w:space="0" w:color="000000"/>
            </w:tcBorders>
            <w:shd w:val="clear" w:color="auto" w:fill="FFFFFF"/>
          </w:tcPr>
          <w:p w14:paraId="016B09E3" w14:textId="77777777" w:rsidR="00E92AE7" w:rsidRPr="00AF3BAB" w:rsidRDefault="00E92AE7" w:rsidP="00E92AE7">
            <w:pPr>
              <w:autoSpaceDE w:val="0"/>
              <w:autoSpaceDN w:val="0"/>
              <w:adjustRightInd w:val="0"/>
              <w:spacing w:line="320" w:lineRule="atLeast"/>
              <w:ind w:left="60" w:right="60"/>
              <w:jc w:val="center"/>
              <w:rPr>
                <w:color w:val="FF0000"/>
                <w:szCs w:val="24"/>
              </w:rPr>
            </w:pPr>
            <w:r w:rsidRPr="00AF3BAB">
              <w:rPr>
                <w:color w:val="FF0000"/>
                <w:szCs w:val="24"/>
              </w:rPr>
              <w:t>Lower</w:t>
            </w:r>
          </w:p>
        </w:tc>
        <w:tc>
          <w:tcPr>
            <w:tcW w:w="1507" w:type="dxa"/>
            <w:tcBorders>
              <w:bottom w:val="single" w:sz="16" w:space="0" w:color="000000"/>
              <w:right w:val="single" w:sz="16" w:space="0" w:color="000000"/>
            </w:tcBorders>
            <w:shd w:val="clear" w:color="auto" w:fill="FFFFFF"/>
          </w:tcPr>
          <w:p w14:paraId="026705A3" w14:textId="77777777" w:rsidR="00E92AE7" w:rsidRPr="00AF3BAB" w:rsidRDefault="00E92AE7" w:rsidP="00E92AE7">
            <w:pPr>
              <w:autoSpaceDE w:val="0"/>
              <w:autoSpaceDN w:val="0"/>
              <w:adjustRightInd w:val="0"/>
              <w:spacing w:line="320" w:lineRule="atLeast"/>
              <w:ind w:left="60" w:right="60"/>
              <w:jc w:val="center"/>
              <w:rPr>
                <w:color w:val="FF0000"/>
                <w:szCs w:val="24"/>
              </w:rPr>
            </w:pPr>
            <w:r w:rsidRPr="00AF3BAB">
              <w:rPr>
                <w:color w:val="FF0000"/>
                <w:szCs w:val="24"/>
              </w:rPr>
              <w:t>Upper</w:t>
            </w:r>
          </w:p>
        </w:tc>
      </w:tr>
      <w:tr w:rsidR="00AF3BAB" w:rsidRPr="00AF3BAB" w14:paraId="61D8B5DA" w14:textId="77777777">
        <w:trPr>
          <w:cantSplit/>
        </w:trPr>
        <w:tc>
          <w:tcPr>
            <w:tcW w:w="2513" w:type="dxa"/>
            <w:tcBorders>
              <w:top w:val="single" w:sz="16" w:space="0" w:color="000000"/>
              <w:left w:val="single" w:sz="16" w:space="0" w:color="000000"/>
              <w:bottom w:val="nil"/>
              <w:right w:val="single" w:sz="16" w:space="0" w:color="000000"/>
            </w:tcBorders>
            <w:shd w:val="clear" w:color="auto" w:fill="FFFFFF"/>
            <w:vAlign w:val="center"/>
          </w:tcPr>
          <w:p w14:paraId="262619EA" w14:textId="77777777" w:rsidR="00E92AE7" w:rsidRPr="00AF3BAB" w:rsidRDefault="00E92AE7" w:rsidP="00E92AE7">
            <w:pPr>
              <w:autoSpaceDE w:val="0"/>
              <w:autoSpaceDN w:val="0"/>
              <w:adjustRightInd w:val="0"/>
              <w:spacing w:line="320" w:lineRule="atLeast"/>
              <w:ind w:left="60" w:right="60"/>
              <w:rPr>
                <w:color w:val="FF0000"/>
                <w:szCs w:val="24"/>
              </w:rPr>
            </w:pPr>
            <w:r w:rsidRPr="00AF3BAB">
              <w:rPr>
                <w:color w:val="FF0000"/>
                <w:szCs w:val="24"/>
              </w:rPr>
              <w:t>S27Q46 PAST 30 DAYS-TIMES SMOKED POT-W2</w:t>
            </w:r>
          </w:p>
        </w:tc>
        <w:tc>
          <w:tcPr>
            <w:tcW w:w="1036" w:type="dxa"/>
            <w:tcBorders>
              <w:top w:val="single" w:sz="16" w:space="0" w:color="000000"/>
              <w:left w:val="single" w:sz="16" w:space="0" w:color="000000"/>
              <w:bottom w:val="nil"/>
            </w:tcBorders>
            <w:shd w:val="clear" w:color="auto" w:fill="FFFFFF"/>
            <w:vAlign w:val="center"/>
          </w:tcPr>
          <w:p w14:paraId="1EBCF103" w14:textId="77777777" w:rsidR="00E92AE7" w:rsidRPr="00AF3BAB" w:rsidRDefault="00E92AE7" w:rsidP="00E92AE7">
            <w:pPr>
              <w:autoSpaceDE w:val="0"/>
              <w:autoSpaceDN w:val="0"/>
              <w:adjustRightInd w:val="0"/>
              <w:spacing w:line="320" w:lineRule="atLeast"/>
              <w:ind w:left="60" w:right="60"/>
              <w:jc w:val="right"/>
              <w:rPr>
                <w:color w:val="FF0000"/>
                <w:szCs w:val="24"/>
              </w:rPr>
            </w:pPr>
            <w:r w:rsidRPr="00AF3BAB">
              <w:rPr>
                <w:color w:val="FF0000"/>
                <w:szCs w:val="24"/>
              </w:rPr>
              <w:t>4.633</w:t>
            </w:r>
          </w:p>
        </w:tc>
        <w:tc>
          <w:tcPr>
            <w:tcW w:w="1036" w:type="dxa"/>
            <w:tcBorders>
              <w:top w:val="single" w:sz="16" w:space="0" w:color="000000"/>
              <w:bottom w:val="nil"/>
            </w:tcBorders>
            <w:shd w:val="clear" w:color="auto" w:fill="FFFFFF"/>
            <w:vAlign w:val="center"/>
          </w:tcPr>
          <w:p w14:paraId="5176D31C" w14:textId="77777777" w:rsidR="00E92AE7" w:rsidRPr="00AF3BAB" w:rsidRDefault="00E92AE7" w:rsidP="00E92AE7">
            <w:pPr>
              <w:autoSpaceDE w:val="0"/>
              <w:autoSpaceDN w:val="0"/>
              <w:adjustRightInd w:val="0"/>
              <w:spacing w:line="320" w:lineRule="atLeast"/>
              <w:ind w:left="60" w:right="60"/>
              <w:jc w:val="right"/>
              <w:rPr>
                <w:color w:val="FF0000"/>
                <w:szCs w:val="24"/>
              </w:rPr>
            </w:pPr>
            <w:r w:rsidRPr="00AF3BAB">
              <w:rPr>
                <w:color w:val="FF0000"/>
                <w:szCs w:val="24"/>
              </w:rPr>
              <w:t>53</w:t>
            </w:r>
          </w:p>
        </w:tc>
        <w:tc>
          <w:tcPr>
            <w:tcW w:w="1429" w:type="dxa"/>
            <w:tcBorders>
              <w:top w:val="single" w:sz="16" w:space="0" w:color="000000"/>
              <w:bottom w:val="nil"/>
            </w:tcBorders>
            <w:shd w:val="clear" w:color="auto" w:fill="FFFFFF"/>
            <w:vAlign w:val="center"/>
          </w:tcPr>
          <w:p w14:paraId="568DBCE6" w14:textId="77777777" w:rsidR="00E92AE7" w:rsidRPr="00AF3BAB" w:rsidRDefault="00E92AE7" w:rsidP="00E92AE7">
            <w:pPr>
              <w:autoSpaceDE w:val="0"/>
              <w:autoSpaceDN w:val="0"/>
              <w:adjustRightInd w:val="0"/>
              <w:spacing w:line="320" w:lineRule="atLeast"/>
              <w:ind w:left="60" w:right="60"/>
              <w:jc w:val="right"/>
              <w:rPr>
                <w:color w:val="FF0000"/>
                <w:szCs w:val="24"/>
              </w:rPr>
            </w:pPr>
            <w:r w:rsidRPr="00AF3BAB">
              <w:rPr>
                <w:color w:val="FF0000"/>
                <w:szCs w:val="24"/>
              </w:rPr>
              <w:t>.000</w:t>
            </w:r>
          </w:p>
        </w:tc>
        <w:tc>
          <w:tcPr>
            <w:tcW w:w="1507" w:type="dxa"/>
            <w:tcBorders>
              <w:top w:val="single" w:sz="16" w:space="0" w:color="000000"/>
              <w:bottom w:val="nil"/>
            </w:tcBorders>
            <w:shd w:val="clear" w:color="auto" w:fill="FFFFFF"/>
            <w:vAlign w:val="center"/>
          </w:tcPr>
          <w:p w14:paraId="1694BAB2" w14:textId="77777777" w:rsidR="00E92AE7" w:rsidRPr="00AF3BAB" w:rsidRDefault="00E92AE7" w:rsidP="00E92AE7">
            <w:pPr>
              <w:autoSpaceDE w:val="0"/>
              <w:autoSpaceDN w:val="0"/>
              <w:adjustRightInd w:val="0"/>
              <w:spacing w:line="320" w:lineRule="atLeast"/>
              <w:ind w:left="60" w:right="60"/>
              <w:jc w:val="right"/>
              <w:rPr>
                <w:color w:val="FF0000"/>
                <w:szCs w:val="24"/>
              </w:rPr>
            </w:pPr>
            <w:r w:rsidRPr="00AF3BAB">
              <w:rPr>
                <w:color w:val="FF0000"/>
                <w:szCs w:val="24"/>
              </w:rPr>
              <w:t>8.283</w:t>
            </w:r>
          </w:p>
        </w:tc>
        <w:tc>
          <w:tcPr>
            <w:tcW w:w="1507" w:type="dxa"/>
            <w:tcBorders>
              <w:top w:val="single" w:sz="16" w:space="0" w:color="000000"/>
              <w:bottom w:val="nil"/>
            </w:tcBorders>
            <w:shd w:val="clear" w:color="auto" w:fill="FFFFFF"/>
            <w:vAlign w:val="center"/>
          </w:tcPr>
          <w:p w14:paraId="62CAEACC" w14:textId="77777777" w:rsidR="00E92AE7" w:rsidRPr="00AF3BAB" w:rsidRDefault="00E92AE7" w:rsidP="00E92AE7">
            <w:pPr>
              <w:autoSpaceDE w:val="0"/>
              <w:autoSpaceDN w:val="0"/>
              <w:adjustRightInd w:val="0"/>
              <w:spacing w:line="320" w:lineRule="atLeast"/>
              <w:ind w:left="60" w:right="60"/>
              <w:jc w:val="right"/>
              <w:rPr>
                <w:color w:val="FF0000"/>
                <w:szCs w:val="24"/>
              </w:rPr>
            </w:pPr>
            <w:r w:rsidRPr="00AF3BAB">
              <w:rPr>
                <w:color w:val="FF0000"/>
                <w:szCs w:val="24"/>
              </w:rPr>
              <w:t>4.70</w:t>
            </w:r>
          </w:p>
        </w:tc>
        <w:tc>
          <w:tcPr>
            <w:tcW w:w="1507" w:type="dxa"/>
            <w:tcBorders>
              <w:top w:val="single" w:sz="16" w:space="0" w:color="000000"/>
              <w:bottom w:val="nil"/>
              <w:right w:val="single" w:sz="16" w:space="0" w:color="000000"/>
            </w:tcBorders>
            <w:shd w:val="clear" w:color="auto" w:fill="FFFFFF"/>
            <w:vAlign w:val="center"/>
          </w:tcPr>
          <w:p w14:paraId="1D9E6D6D" w14:textId="77777777" w:rsidR="00E92AE7" w:rsidRPr="00AF3BAB" w:rsidRDefault="00E92AE7" w:rsidP="00E92AE7">
            <w:pPr>
              <w:autoSpaceDE w:val="0"/>
              <w:autoSpaceDN w:val="0"/>
              <w:adjustRightInd w:val="0"/>
              <w:spacing w:line="320" w:lineRule="atLeast"/>
              <w:ind w:left="60" w:right="60"/>
              <w:jc w:val="right"/>
              <w:rPr>
                <w:color w:val="FF0000"/>
                <w:szCs w:val="24"/>
              </w:rPr>
            </w:pPr>
            <w:r w:rsidRPr="00AF3BAB">
              <w:rPr>
                <w:color w:val="FF0000"/>
                <w:szCs w:val="24"/>
              </w:rPr>
              <w:t>11.87</w:t>
            </w:r>
          </w:p>
        </w:tc>
      </w:tr>
      <w:tr w:rsidR="00AF3BAB" w:rsidRPr="00AF3BAB" w14:paraId="0570B502" w14:textId="77777777">
        <w:trPr>
          <w:cantSplit/>
        </w:trPr>
        <w:tc>
          <w:tcPr>
            <w:tcW w:w="2513" w:type="dxa"/>
            <w:tcBorders>
              <w:top w:val="nil"/>
              <w:left w:val="single" w:sz="16" w:space="0" w:color="000000"/>
              <w:bottom w:val="single" w:sz="16" w:space="0" w:color="000000"/>
              <w:right w:val="single" w:sz="16" w:space="0" w:color="000000"/>
            </w:tcBorders>
            <w:shd w:val="clear" w:color="auto" w:fill="FFFFFF"/>
            <w:vAlign w:val="center"/>
          </w:tcPr>
          <w:p w14:paraId="51C5626E" w14:textId="77777777" w:rsidR="00E92AE7" w:rsidRPr="00AF3BAB" w:rsidRDefault="00E92AE7" w:rsidP="00E92AE7">
            <w:pPr>
              <w:autoSpaceDE w:val="0"/>
              <w:autoSpaceDN w:val="0"/>
              <w:adjustRightInd w:val="0"/>
              <w:spacing w:line="320" w:lineRule="atLeast"/>
              <w:ind w:left="60" w:right="60"/>
              <w:rPr>
                <w:color w:val="FF0000"/>
                <w:szCs w:val="24"/>
              </w:rPr>
            </w:pPr>
            <w:r w:rsidRPr="00AF3BAB">
              <w:rPr>
                <w:color w:val="FF0000"/>
                <w:szCs w:val="24"/>
              </w:rPr>
              <w:t>S28Q32 PAST 30 DAYS-TIMES SMOKED POT-W1</w:t>
            </w:r>
          </w:p>
        </w:tc>
        <w:tc>
          <w:tcPr>
            <w:tcW w:w="1036" w:type="dxa"/>
            <w:tcBorders>
              <w:top w:val="nil"/>
              <w:left w:val="single" w:sz="16" w:space="0" w:color="000000"/>
              <w:bottom w:val="single" w:sz="16" w:space="0" w:color="000000"/>
            </w:tcBorders>
            <w:shd w:val="clear" w:color="auto" w:fill="FFFFFF"/>
            <w:vAlign w:val="center"/>
          </w:tcPr>
          <w:p w14:paraId="1C5E07EE" w14:textId="77777777" w:rsidR="00E92AE7" w:rsidRPr="00AF3BAB" w:rsidRDefault="00E92AE7" w:rsidP="00E92AE7">
            <w:pPr>
              <w:autoSpaceDE w:val="0"/>
              <w:autoSpaceDN w:val="0"/>
              <w:adjustRightInd w:val="0"/>
              <w:spacing w:line="320" w:lineRule="atLeast"/>
              <w:ind w:left="60" w:right="60"/>
              <w:jc w:val="right"/>
              <w:rPr>
                <w:color w:val="FF0000"/>
                <w:szCs w:val="24"/>
              </w:rPr>
            </w:pPr>
            <w:r w:rsidRPr="00AF3BAB">
              <w:rPr>
                <w:color w:val="FF0000"/>
                <w:szCs w:val="24"/>
              </w:rPr>
              <w:t>1.909</w:t>
            </w:r>
          </w:p>
        </w:tc>
        <w:tc>
          <w:tcPr>
            <w:tcW w:w="1036" w:type="dxa"/>
            <w:tcBorders>
              <w:top w:val="nil"/>
              <w:bottom w:val="single" w:sz="16" w:space="0" w:color="000000"/>
            </w:tcBorders>
            <w:shd w:val="clear" w:color="auto" w:fill="FFFFFF"/>
            <w:vAlign w:val="center"/>
          </w:tcPr>
          <w:p w14:paraId="5E62F380" w14:textId="77777777" w:rsidR="00E92AE7" w:rsidRPr="00AF3BAB" w:rsidRDefault="00E92AE7" w:rsidP="00E92AE7">
            <w:pPr>
              <w:autoSpaceDE w:val="0"/>
              <w:autoSpaceDN w:val="0"/>
              <w:adjustRightInd w:val="0"/>
              <w:spacing w:line="320" w:lineRule="atLeast"/>
              <w:ind w:left="60" w:right="60"/>
              <w:jc w:val="right"/>
              <w:rPr>
                <w:color w:val="FF0000"/>
                <w:szCs w:val="24"/>
              </w:rPr>
            </w:pPr>
            <w:r w:rsidRPr="00AF3BAB">
              <w:rPr>
                <w:color w:val="FF0000"/>
                <w:szCs w:val="24"/>
              </w:rPr>
              <w:t>55</w:t>
            </w:r>
          </w:p>
        </w:tc>
        <w:tc>
          <w:tcPr>
            <w:tcW w:w="1429" w:type="dxa"/>
            <w:tcBorders>
              <w:top w:val="nil"/>
              <w:bottom w:val="single" w:sz="16" w:space="0" w:color="000000"/>
            </w:tcBorders>
            <w:shd w:val="clear" w:color="auto" w:fill="FFFFFF"/>
            <w:vAlign w:val="center"/>
          </w:tcPr>
          <w:p w14:paraId="15245EA1" w14:textId="77777777" w:rsidR="00E92AE7" w:rsidRPr="00AF3BAB" w:rsidRDefault="00E92AE7" w:rsidP="00E92AE7">
            <w:pPr>
              <w:autoSpaceDE w:val="0"/>
              <w:autoSpaceDN w:val="0"/>
              <w:adjustRightInd w:val="0"/>
              <w:spacing w:line="320" w:lineRule="atLeast"/>
              <w:ind w:left="60" w:right="60"/>
              <w:jc w:val="right"/>
              <w:rPr>
                <w:color w:val="FF0000"/>
                <w:szCs w:val="24"/>
              </w:rPr>
            </w:pPr>
            <w:r w:rsidRPr="00AF3BAB">
              <w:rPr>
                <w:color w:val="FF0000"/>
                <w:szCs w:val="24"/>
              </w:rPr>
              <w:t>.062</w:t>
            </w:r>
          </w:p>
        </w:tc>
        <w:tc>
          <w:tcPr>
            <w:tcW w:w="1507" w:type="dxa"/>
            <w:tcBorders>
              <w:top w:val="nil"/>
              <w:bottom w:val="single" w:sz="16" w:space="0" w:color="000000"/>
            </w:tcBorders>
            <w:shd w:val="clear" w:color="auto" w:fill="FFFFFF"/>
            <w:vAlign w:val="center"/>
          </w:tcPr>
          <w:p w14:paraId="2F4EF3E5" w14:textId="77777777" w:rsidR="00E92AE7" w:rsidRPr="00AF3BAB" w:rsidRDefault="00E92AE7" w:rsidP="00E92AE7">
            <w:pPr>
              <w:autoSpaceDE w:val="0"/>
              <w:autoSpaceDN w:val="0"/>
              <w:adjustRightInd w:val="0"/>
              <w:spacing w:line="320" w:lineRule="atLeast"/>
              <w:ind w:left="60" w:right="60"/>
              <w:jc w:val="right"/>
              <w:rPr>
                <w:color w:val="FF0000"/>
                <w:szCs w:val="24"/>
              </w:rPr>
            </w:pPr>
            <w:r w:rsidRPr="00AF3BAB">
              <w:rPr>
                <w:color w:val="FF0000"/>
                <w:szCs w:val="24"/>
              </w:rPr>
              <w:t>28.932</w:t>
            </w:r>
          </w:p>
        </w:tc>
        <w:tc>
          <w:tcPr>
            <w:tcW w:w="1507" w:type="dxa"/>
            <w:tcBorders>
              <w:top w:val="nil"/>
              <w:bottom w:val="single" w:sz="16" w:space="0" w:color="000000"/>
            </w:tcBorders>
            <w:shd w:val="clear" w:color="auto" w:fill="FFFFFF"/>
            <w:vAlign w:val="center"/>
          </w:tcPr>
          <w:p w14:paraId="02EF74E2" w14:textId="77777777" w:rsidR="00E92AE7" w:rsidRPr="00AF3BAB" w:rsidRDefault="00E92AE7" w:rsidP="00E92AE7">
            <w:pPr>
              <w:autoSpaceDE w:val="0"/>
              <w:autoSpaceDN w:val="0"/>
              <w:adjustRightInd w:val="0"/>
              <w:spacing w:line="320" w:lineRule="atLeast"/>
              <w:ind w:left="60" w:right="60"/>
              <w:jc w:val="right"/>
              <w:rPr>
                <w:color w:val="FF0000"/>
                <w:szCs w:val="24"/>
              </w:rPr>
            </w:pPr>
            <w:r w:rsidRPr="00AF3BAB">
              <w:rPr>
                <w:color w:val="FF0000"/>
                <w:szCs w:val="24"/>
              </w:rPr>
              <w:t>-1.45</w:t>
            </w:r>
          </w:p>
        </w:tc>
        <w:tc>
          <w:tcPr>
            <w:tcW w:w="1507" w:type="dxa"/>
            <w:tcBorders>
              <w:top w:val="nil"/>
              <w:bottom w:val="single" w:sz="16" w:space="0" w:color="000000"/>
              <w:right w:val="single" w:sz="16" w:space="0" w:color="000000"/>
            </w:tcBorders>
            <w:shd w:val="clear" w:color="auto" w:fill="FFFFFF"/>
            <w:vAlign w:val="center"/>
          </w:tcPr>
          <w:p w14:paraId="3763A9AA" w14:textId="77777777" w:rsidR="00E92AE7" w:rsidRPr="00AF3BAB" w:rsidRDefault="00E92AE7" w:rsidP="00E92AE7">
            <w:pPr>
              <w:autoSpaceDE w:val="0"/>
              <w:autoSpaceDN w:val="0"/>
              <w:adjustRightInd w:val="0"/>
              <w:spacing w:line="320" w:lineRule="atLeast"/>
              <w:ind w:left="60" w:right="60"/>
              <w:jc w:val="right"/>
              <w:rPr>
                <w:color w:val="FF0000"/>
                <w:szCs w:val="24"/>
              </w:rPr>
            </w:pPr>
            <w:r w:rsidRPr="00AF3BAB">
              <w:rPr>
                <w:color w:val="FF0000"/>
                <w:szCs w:val="24"/>
              </w:rPr>
              <w:t>59.31</w:t>
            </w:r>
          </w:p>
        </w:tc>
      </w:tr>
    </w:tbl>
    <w:p w14:paraId="4FDCB477" w14:textId="77777777" w:rsidR="00E92AE7" w:rsidRPr="005E0D97" w:rsidRDefault="00E92AE7" w:rsidP="00E92AE7">
      <w:pPr>
        <w:autoSpaceDE w:val="0"/>
        <w:autoSpaceDN w:val="0"/>
        <w:adjustRightInd w:val="0"/>
        <w:spacing w:line="400" w:lineRule="atLeast"/>
        <w:rPr>
          <w:szCs w:val="24"/>
        </w:rPr>
      </w:pPr>
    </w:p>
    <w:p w14:paraId="7A052FC2" w14:textId="77777777" w:rsidR="00282641" w:rsidRPr="005E0D97" w:rsidRDefault="00282641" w:rsidP="00282641">
      <w:pPr>
        <w:autoSpaceDE w:val="0"/>
        <w:autoSpaceDN w:val="0"/>
        <w:adjustRightInd w:val="0"/>
        <w:spacing w:line="400" w:lineRule="atLeast"/>
        <w:rPr>
          <w:szCs w:val="24"/>
        </w:rPr>
      </w:pPr>
    </w:p>
    <w:p w14:paraId="212FBD0B" w14:textId="77777777" w:rsidR="00527EAB" w:rsidRPr="005E0D97" w:rsidRDefault="00527EAB" w:rsidP="00527EAB">
      <w:pPr>
        <w:autoSpaceDE w:val="0"/>
        <w:autoSpaceDN w:val="0"/>
        <w:adjustRightInd w:val="0"/>
        <w:rPr>
          <w:szCs w:val="24"/>
        </w:rPr>
      </w:pPr>
    </w:p>
    <w:tbl>
      <w:tblPr>
        <w:tblW w:w="71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270"/>
        <w:gridCol w:w="1469"/>
        <w:gridCol w:w="1009"/>
        <w:gridCol w:w="1393"/>
        <w:gridCol w:w="1009"/>
        <w:gridCol w:w="1009"/>
      </w:tblGrid>
      <w:tr w:rsidR="00AF3BAB" w:rsidRPr="00AF3BAB" w14:paraId="65C291C0" w14:textId="77777777">
        <w:trPr>
          <w:cantSplit/>
        </w:trPr>
        <w:tc>
          <w:tcPr>
            <w:tcW w:w="7156" w:type="dxa"/>
            <w:gridSpan w:val="6"/>
            <w:tcBorders>
              <w:top w:val="nil"/>
              <w:left w:val="nil"/>
              <w:bottom w:val="nil"/>
              <w:right w:val="nil"/>
            </w:tcBorders>
            <w:shd w:val="clear" w:color="auto" w:fill="FFFFFF"/>
          </w:tcPr>
          <w:p w14:paraId="3F74252A" w14:textId="77777777" w:rsidR="00527EAB" w:rsidRPr="00AF3BAB" w:rsidRDefault="00527EAB" w:rsidP="00527EAB">
            <w:pPr>
              <w:autoSpaceDE w:val="0"/>
              <w:autoSpaceDN w:val="0"/>
              <w:adjustRightInd w:val="0"/>
              <w:spacing w:line="320" w:lineRule="atLeast"/>
              <w:ind w:left="60" w:right="60"/>
              <w:jc w:val="center"/>
              <w:rPr>
                <w:color w:val="FF0000"/>
                <w:szCs w:val="24"/>
              </w:rPr>
            </w:pPr>
            <w:r w:rsidRPr="00AF3BAB">
              <w:rPr>
                <w:b/>
                <w:bCs/>
                <w:color w:val="FF0000"/>
                <w:szCs w:val="24"/>
              </w:rPr>
              <w:t>ANOVA</w:t>
            </w:r>
          </w:p>
        </w:tc>
      </w:tr>
      <w:tr w:rsidR="00AF3BAB" w:rsidRPr="00AF3BAB" w14:paraId="2E58B211" w14:textId="77777777">
        <w:trPr>
          <w:cantSplit/>
        </w:trPr>
        <w:tc>
          <w:tcPr>
            <w:tcW w:w="1269" w:type="dxa"/>
            <w:tcBorders>
              <w:top w:val="single" w:sz="16" w:space="0" w:color="000000"/>
              <w:left w:val="single" w:sz="16" w:space="0" w:color="000000"/>
              <w:bottom w:val="single" w:sz="16" w:space="0" w:color="000000"/>
              <w:right w:val="single" w:sz="16" w:space="0" w:color="000000"/>
            </w:tcBorders>
            <w:shd w:val="clear" w:color="auto" w:fill="FFFFFF"/>
          </w:tcPr>
          <w:p w14:paraId="745E5640" w14:textId="77777777" w:rsidR="00527EAB" w:rsidRPr="00AF3BAB" w:rsidRDefault="00527EAB" w:rsidP="00527EAB">
            <w:pPr>
              <w:autoSpaceDE w:val="0"/>
              <w:autoSpaceDN w:val="0"/>
              <w:adjustRightInd w:val="0"/>
              <w:spacing w:line="320" w:lineRule="atLeast"/>
              <w:ind w:left="60" w:right="60"/>
              <w:rPr>
                <w:color w:val="FF0000"/>
                <w:szCs w:val="24"/>
              </w:rPr>
            </w:pPr>
          </w:p>
        </w:tc>
        <w:tc>
          <w:tcPr>
            <w:tcW w:w="1468" w:type="dxa"/>
            <w:tcBorders>
              <w:top w:val="single" w:sz="16" w:space="0" w:color="000000"/>
              <w:left w:val="single" w:sz="16" w:space="0" w:color="000000"/>
              <w:bottom w:val="single" w:sz="16" w:space="0" w:color="000000"/>
            </w:tcBorders>
            <w:shd w:val="clear" w:color="auto" w:fill="FFFFFF"/>
          </w:tcPr>
          <w:p w14:paraId="621FDDD8" w14:textId="77777777" w:rsidR="00527EAB" w:rsidRPr="00AF3BAB" w:rsidRDefault="00527EAB" w:rsidP="00527EAB">
            <w:pPr>
              <w:autoSpaceDE w:val="0"/>
              <w:autoSpaceDN w:val="0"/>
              <w:adjustRightInd w:val="0"/>
              <w:spacing w:line="320" w:lineRule="atLeast"/>
              <w:ind w:left="60" w:right="60"/>
              <w:jc w:val="center"/>
              <w:rPr>
                <w:color w:val="FF0000"/>
                <w:szCs w:val="24"/>
              </w:rPr>
            </w:pPr>
            <w:r w:rsidRPr="00AF3BAB">
              <w:rPr>
                <w:color w:val="FF0000"/>
                <w:szCs w:val="24"/>
              </w:rPr>
              <w:t>Sum of Squares</w:t>
            </w:r>
          </w:p>
        </w:tc>
        <w:tc>
          <w:tcPr>
            <w:tcW w:w="1009" w:type="dxa"/>
            <w:tcBorders>
              <w:top w:val="single" w:sz="16" w:space="0" w:color="000000"/>
              <w:bottom w:val="single" w:sz="16" w:space="0" w:color="000000"/>
            </w:tcBorders>
            <w:shd w:val="clear" w:color="auto" w:fill="FFFFFF"/>
          </w:tcPr>
          <w:p w14:paraId="7B8E8666" w14:textId="77777777" w:rsidR="00527EAB" w:rsidRPr="00AF3BAB" w:rsidRDefault="00527EAB" w:rsidP="00527EAB">
            <w:pPr>
              <w:autoSpaceDE w:val="0"/>
              <w:autoSpaceDN w:val="0"/>
              <w:adjustRightInd w:val="0"/>
              <w:spacing w:line="320" w:lineRule="atLeast"/>
              <w:ind w:left="60" w:right="60"/>
              <w:jc w:val="center"/>
              <w:rPr>
                <w:color w:val="FF0000"/>
                <w:szCs w:val="24"/>
              </w:rPr>
            </w:pPr>
            <w:r w:rsidRPr="00AF3BAB">
              <w:rPr>
                <w:color w:val="FF0000"/>
                <w:szCs w:val="24"/>
              </w:rPr>
              <w:t>df</w:t>
            </w:r>
          </w:p>
        </w:tc>
        <w:tc>
          <w:tcPr>
            <w:tcW w:w="1392" w:type="dxa"/>
            <w:tcBorders>
              <w:top w:val="single" w:sz="16" w:space="0" w:color="000000"/>
              <w:bottom w:val="single" w:sz="16" w:space="0" w:color="000000"/>
            </w:tcBorders>
            <w:shd w:val="clear" w:color="auto" w:fill="FFFFFF"/>
          </w:tcPr>
          <w:p w14:paraId="25C6FC94" w14:textId="77777777" w:rsidR="00527EAB" w:rsidRPr="00AF3BAB" w:rsidRDefault="00527EAB" w:rsidP="00527EAB">
            <w:pPr>
              <w:autoSpaceDE w:val="0"/>
              <w:autoSpaceDN w:val="0"/>
              <w:adjustRightInd w:val="0"/>
              <w:spacing w:line="320" w:lineRule="atLeast"/>
              <w:ind w:left="60" w:right="60"/>
              <w:jc w:val="center"/>
              <w:rPr>
                <w:color w:val="FF0000"/>
                <w:szCs w:val="24"/>
              </w:rPr>
            </w:pPr>
            <w:r w:rsidRPr="00AF3BAB">
              <w:rPr>
                <w:color w:val="FF0000"/>
                <w:szCs w:val="24"/>
              </w:rPr>
              <w:t>Mean Square</w:t>
            </w:r>
          </w:p>
        </w:tc>
        <w:tc>
          <w:tcPr>
            <w:tcW w:w="1009" w:type="dxa"/>
            <w:tcBorders>
              <w:top w:val="single" w:sz="16" w:space="0" w:color="000000"/>
              <w:bottom w:val="single" w:sz="16" w:space="0" w:color="000000"/>
            </w:tcBorders>
            <w:shd w:val="clear" w:color="auto" w:fill="FFFFFF"/>
          </w:tcPr>
          <w:p w14:paraId="5DD4879D" w14:textId="77777777" w:rsidR="00527EAB" w:rsidRPr="00AF3BAB" w:rsidRDefault="00527EAB" w:rsidP="00527EAB">
            <w:pPr>
              <w:autoSpaceDE w:val="0"/>
              <w:autoSpaceDN w:val="0"/>
              <w:adjustRightInd w:val="0"/>
              <w:spacing w:line="320" w:lineRule="atLeast"/>
              <w:ind w:left="60" w:right="60"/>
              <w:jc w:val="center"/>
              <w:rPr>
                <w:color w:val="FF0000"/>
                <w:szCs w:val="24"/>
              </w:rPr>
            </w:pPr>
            <w:r w:rsidRPr="00AF3BAB">
              <w:rPr>
                <w:color w:val="FF0000"/>
                <w:szCs w:val="24"/>
              </w:rPr>
              <w:t>F</w:t>
            </w:r>
          </w:p>
        </w:tc>
        <w:tc>
          <w:tcPr>
            <w:tcW w:w="1009" w:type="dxa"/>
            <w:tcBorders>
              <w:top w:val="single" w:sz="16" w:space="0" w:color="000000"/>
              <w:bottom w:val="single" w:sz="16" w:space="0" w:color="000000"/>
              <w:right w:val="single" w:sz="16" w:space="0" w:color="000000"/>
            </w:tcBorders>
            <w:shd w:val="clear" w:color="auto" w:fill="FFFFFF"/>
          </w:tcPr>
          <w:p w14:paraId="3D6387AC" w14:textId="77777777" w:rsidR="00527EAB" w:rsidRPr="00AF3BAB" w:rsidRDefault="00527EAB" w:rsidP="00527EAB">
            <w:pPr>
              <w:autoSpaceDE w:val="0"/>
              <w:autoSpaceDN w:val="0"/>
              <w:adjustRightInd w:val="0"/>
              <w:spacing w:line="320" w:lineRule="atLeast"/>
              <w:ind w:left="60" w:right="60"/>
              <w:jc w:val="center"/>
              <w:rPr>
                <w:color w:val="FF0000"/>
                <w:szCs w:val="24"/>
              </w:rPr>
            </w:pPr>
            <w:r w:rsidRPr="00AF3BAB">
              <w:rPr>
                <w:color w:val="FF0000"/>
                <w:szCs w:val="24"/>
              </w:rPr>
              <w:t>Sig.</w:t>
            </w:r>
          </w:p>
        </w:tc>
      </w:tr>
      <w:tr w:rsidR="00AF3BAB" w:rsidRPr="00AF3BAB" w14:paraId="5C17A34B" w14:textId="77777777">
        <w:trPr>
          <w:cantSplit/>
        </w:trPr>
        <w:tc>
          <w:tcPr>
            <w:tcW w:w="1269" w:type="dxa"/>
            <w:tcBorders>
              <w:top w:val="single" w:sz="16" w:space="0" w:color="000000"/>
              <w:left w:val="single" w:sz="16" w:space="0" w:color="000000"/>
              <w:bottom w:val="nil"/>
              <w:right w:val="single" w:sz="16" w:space="0" w:color="000000"/>
            </w:tcBorders>
            <w:shd w:val="clear" w:color="auto" w:fill="FFFFFF"/>
            <w:vAlign w:val="center"/>
          </w:tcPr>
          <w:p w14:paraId="1BB41530" w14:textId="77777777" w:rsidR="00527EAB" w:rsidRPr="00AF3BAB" w:rsidRDefault="00527EAB" w:rsidP="00527EAB">
            <w:pPr>
              <w:autoSpaceDE w:val="0"/>
              <w:autoSpaceDN w:val="0"/>
              <w:adjustRightInd w:val="0"/>
              <w:spacing w:line="320" w:lineRule="atLeast"/>
              <w:ind w:left="60" w:right="60"/>
              <w:rPr>
                <w:color w:val="FF0000"/>
                <w:szCs w:val="24"/>
              </w:rPr>
            </w:pPr>
            <w:r w:rsidRPr="00AF3BAB">
              <w:rPr>
                <w:color w:val="FF0000"/>
                <w:szCs w:val="24"/>
              </w:rPr>
              <w:t>Regression</w:t>
            </w:r>
          </w:p>
        </w:tc>
        <w:tc>
          <w:tcPr>
            <w:tcW w:w="1468" w:type="dxa"/>
            <w:tcBorders>
              <w:top w:val="single" w:sz="16" w:space="0" w:color="000000"/>
              <w:left w:val="single" w:sz="16" w:space="0" w:color="000000"/>
              <w:bottom w:val="nil"/>
            </w:tcBorders>
            <w:shd w:val="clear" w:color="auto" w:fill="FFFFFF"/>
            <w:vAlign w:val="center"/>
          </w:tcPr>
          <w:p w14:paraId="669D9233" w14:textId="77777777" w:rsidR="00527EAB" w:rsidRPr="00AF3BAB" w:rsidRDefault="00527EAB" w:rsidP="00527EAB">
            <w:pPr>
              <w:autoSpaceDE w:val="0"/>
              <w:autoSpaceDN w:val="0"/>
              <w:adjustRightInd w:val="0"/>
              <w:spacing w:line="320" w:lineRule="atLeast"/>
              <w:ind w:left="60" w:right="60"/>
              <w:jc w:val="right"/>
              <w:rPr>
                <w:color w:val="FF0000"/>
                <w:szCs w:val="24"/>
              </w:rPr>
            </w:pPr>
            <w:r w:rsidRPr="00AF3BAB">
              <w:rPr>
                <w:color w:val="FF0000"/>
                <w:szCs w:val="24"/>
              </w:rPr>
              <w:t>.014</w:t>
            </w:r>
          </w:p>
        </w:tc>
        <w:tc>
          <w:tcPr>
            <w:tcW w:w="1009" w:type="dxa"/>
            <w:tcBorders>
              <w:top w:val="single" w:sz="16" w:space="0" w:color="000000"/>
              <w:bottom w:val="nil"/>
            </w:tcBorders>
            <w:shd w:val="clear" w:color="auto" w:fill="FFFFFF"/>
            <w:vAlign w:val="center"/>
          </w:tcPr>
          <w:p w14:paraId="45FE9E78" w14:textId="77777777" w:rsidR="00527EAB" w:rsidRPr="00AF3BAB" w:rsidRDefault="00527EAB" w:rsidP="00527EAB">
            <w:pPr>
              <w:autoSpaceDE w:val="0"/>
              <w:autoSpaceDN w:val="0"/>
              <w:adjustRightInd w:val="0"/>
              <w:spacing w:line="320" w:lineRule="atLeast"/>
              <w:ind w:left="60" w:right="60"/>
              <w:jc w:val="right"/>
              <w:rPr>
                <w:color w:val="FF0000"/>
                <w:szCs w:val="24"/>
              </w:rPr>
            </w:pPr>
            <w:r w:rsidRPr="00AF3BAB">
              <w:rPr>
                <w:color w:val="FF0000"/>
                <w:szCs w:val="24"/>
              </w:rPr>
              <w:t>1</w:t>
            </w:r>
          </w:p>
        </w:tc>
        <w:tc>
          <w:tcPr>
            <w:tcW w:w="1392" w:type="dxa"/>
            <w:tcBorders>
              <w:top w:val="single" w:sz="16" w:space="0" w:color="000000"/>
              <w:bottom w:val="nil"/>
            </w:tcBorders>
            <w:shd w:val="clear" w:color="auto" w:fill="FFFFFF"/>
            <w:vAlign w:val="center"/>
          </w:tcPr>
          <w:p w14:paraId="541249AB" w14:textId="77777777" w:rsidR="00527EAB" w:rsidRPr="00AF3BAB" w:rsidRDefault="00527EAB" w:rsidP="00527EAB">
            <w:pPr>
              <w:autoSpaceDE w:val="0"/>
              <w:autoSpaceDN w:val="0"/>
              <w:adjustRightInd w:val="0"/>
              <w:spacing w:line="320" w:lineRule="atLeast"/>
              <w:ind w:left="60" w:right="60"/>
              <w:jc w:val="right"/>
              <w:rPr>
                <w:color w:val="FF0000"/>
                <w:szCs w:val="24"/>
              </w:rPr>
            </w:pPr>
            <w:r w:rsidRPr="00AF3BAB">
              <w:rPr>
                <w:color w:val="FF0000"/>
                <w:szCs w:val="24"/>
              </w:rPr>
              <w:t>.014</w:t>
            </w:r>
          </w:p>
        </w:tc>
        <w:tc>
          <w:tcPr>
            <w:tcW w:w="1009" w:type="dxa"/>
            <w:tcBorders>
              <w:top w:val="single" w:sz="16" w:space="0" w:color="000000"/>
              <w:bottom w:val="nil"/>
            </w:tcBorders>
            <w:shd w:val="clear" w:color="auto" w:fill="FFFFFF"/>
            <w:vAlign w:val="center"/>
          </w:tcPr>
          <w:p w14:paraId="5CA10A6C" w14:textId="77777777" w:rsidR="00527EAB" w:rsidRPr="00AF3BAB" w:rsidRDefault="00527EAB" w:rsidP="00527EAB">
            <w:pPr>
              <w:autoSpaceDE w:val="0"/>
              <w:autoSpaceDN w:val="0"/>
              <w:adjustRightInd w:val="0"/>
              <w:spacing w:line="320" w:lineRule="atLeast"/>
              <w:ind w:left="60" w:right="60"/>
              <w:jc w:val="right"/>
              <w:rPr>
                <w:color w:val="FF0000"/>
                <w:szCs w:val="24"/>
              </w:rPr>
            </w:pPr>
            <w:r w:rsidRPr="00AF3BAB">
              <w:rPr>
                <w:color w:val="FF0000"/>
                <w:szCs w:val="24"/>
              </w:rPr>
              <w:t>.000</w:t>
            </w:r>
          </w:p>
        </w:tc>
        <w:tc>
          <w:tcPr>
            <w:tcW w:w="1009" w:type="dxa"/>
            <w:tcBorders>
              <w:top w:val="single" w:sz="16" w:space="0" w:color="000000"/>
              <w:bottom w:val="nil"/>
              <w:right w:val="single" w:sz="16" w:space="0" w:color="000000"/>
            </w:tcBorders>
            <w:shd w:val="clear" w:color="auto" w:fill="FFFFFF"/>
            <w:vAlign w:val="center"/>
          </w:tcPr>
          <w:p w14:paraId="2919C141" w14:textId="77777777" w:rsidR="00527EAB" w:rsidRPr="00AF3BAB" w:rsidRDefault="00527EAB" w:rsidP="00527EAB">
            <w:pPr>
              <w:autoSpaceDE w:val="0"/>
              <w:autoSpaceDN w:val="0"/>
              <w:adjustRightInd w:val="0"/>
              <w:spacing w:line="320" w:lineRule="atLeast"/>
              <w:ind w:left="60" w:right="60"/>
              <w:jc w:val="right"/>
              <w:rPr>
                <w:color w:val="FF0000"/>
                <w:szCs w:val="24"/>
              </w:rPr>
            </w:pPr>
            <w:r w:rsidRPr="00AF3BAB">
              <w:rPr>
                <w:color w:val="FF0000"/>
                <w:szCs w:val="24"/>
              </w:rPr>
              <w:t>.998</w:t>
            </w:r>
          </w:p>
        </w:tc>
      </w:tr>
      <w:tr w:rsidR="00AF3BAB" w:rsidRPr="00AF3BAB" w14:paraId="618C1787" w14:textId="77777777">
        <w:trPr>
          <w:cantSplit/>
        </w:trPr>
        <w:tc>
          <w:tcPr>
            <w:tcW w:w="1269" w:type="dxa"/>
            <w:tcBorders>
              <w:top w:val="nil"/>
              <w:left w:val="single" w:sz="16" w:space="0" w:color="000000"/>
              <w:bottom w:val="nil"/>
              <w:right w:val="single" w:sz="16" w:space="0" w:color="000000"/>
            </w:tcBorders>
            <w:shd w:val="clear" w:color="auto" w:fill="FFFFFF"/>
            <w:vAlign w:val="center"/>
          </w:tcPr>
          <w:p w14:paraId="11E0556E" w14:textId="77777777" w:rsidR="00527EAB" w:rsidRPr="00AF3BAB" w:rsidRDefault="00527EAB" w:rsidP="00527EAB">
            <w:pPr>
              <w:autoSpaceDE w:val="0"/>
              <w:autoSpaceDN w:val="0"/>
              <w:adjustRightInd w:val="0"/>
              <w:spacing w:line="320" w:lineRule="atLeast"/>
              <w:ind w:left="60" w:right="60"/>
              <w:rPr>
                <w:color w:val="FF0000"/>
                <w:szCs w:val="24"/>
              </w:rPr>
            </w:pPr>
            <w:r w:rsidRPr="00AF3BAB">
              <w:rPr>
                <w:color w:val="FF0000"/>
                <w:szCs w:val="24"/>
              </w:rPr>
              <w:t>Residual</w:t>
            </w:r>
          </w:p>
        </w:tc>
        <w:tc>
          <w:tcPr>
            <w:tcW w:w="1468" w:type="dxa"/>
            <w:tcBorders>
              <w:top w:val="nil"/>
              <w:left w:val="single" w:sz="16" w:space="0" w:color="000000"/>
              <w:bottom w:val="nil"/>
            </w:tcBorders>
            <w:shd w:val="clear" w:color="auto" w:fill="FFFFFF"/>
            <w:vAlign w:val="center"/>
          </w:tcPr>
          <w:p w14:paraId="663A26FD" w14:textId="77777777" w:rsidR="00527EAB" w:rsidRPr="00AF3BAB" w:rsidRDefault="00527EAB" w:rsidP="00527EAB">
            <w:pPr>
              <w:autoSpaceDE w:val="0"/>
              <w:autoSpaceDN w:val="0"/>
              <w:adjustRightInd w:val="0"/>
              <w:spacing w:line="320" w:lineRule="atLeast"/>
              <w:ind w:left="60" w:right="60"/>
              <w:jc w:val="right"/>
              <w:rPr>
                <w:color w:val="FF0000"/>
                <w:szCs w:val="24"/>
              </w:rPr>
            </w:pPr>
            <w:r w:rsidRPr="00AF3BAB">
              <w:rPr>
                <w:color w:val="FF0000"/>
                <w:szCs w:val="24"/>
              </w:rPr>
              <w:t>99187.678</w:t>
            </w:r>
          </w:p>
        </w:tc>
        <w:tc>
          <w:tcPr>
            <w:tcW w:w="1009" w:type="dxa"/>
            <w:tcBorders>
              <w:top w:val="nil"/>
              <w:bottom w:val="nil"/>
            </w:tcBorders>
            <w:shd w:val="clear" w:color="auto" w:fill="FFFFFF"/>
            <w:vAlign w:val="center"/>
          </w:tcPr>
          <w:p w14:paraId="5FF6A36E" w14:textId="77777777" w:rsidR="00527EAB" w:rsidRPr="00AF3BAB" w:rsidRDefault="00527EAB" w:rsidP="00527EAB">
            <w:pPr>
              <w:autoSpaceDE w:val="0"/>
              <w:autoSpaceDN w:val="0"/>
              <w:adjustRightInd w:val="0"/>
              <w:spacing w:line="320" w:lineRule="atLeast"/>
              <w:ind w:left="60" w:right="60"/>
              <w:jc w:val="right"/>
              <w:rPr>
                <w:color w:val="FF0000"/>
                <w:szCs w:val="24"/>
              </w:rPr>
            </w:pPr>
            <w:r w:rsidRPr="00AF3BAB">
              <w:rPr>
                <w:color w:val="FF0000"/>
                <w:szCs w:val="24"/>
              </w:rPr>
              <w:t>37</w:t>
            </w:r>
          </w:p>
        </w:tc>
        <w:tc>
          <w:tcPr>
            <w:tcW w:w="1392" w:type="dxa"/>
            <w:tcBorders>
              <w:top w:val="nil"/>
              <w:bottom w:val="nil"/>
            </w:tcBorders>
            <w:shd w:val="clear" w:color="auto" w:fill="FFFFFF"/>
            <w:vAlign w:val="center"/>
          </w:tcPr>
          <w:p w14:paraId="13E8A5E7" w14:textId="77777777" w:rsidR="00527EAB" w:rsidRPr="00AF3BAB" w:rsidRDefault="00527EAB" w:rsidP="00527EAB">
            <w:pPr>
              <w:autoSpaceDE w:val="0"/>
              <w:autoSpaceDN w:val="0"/>
              <w:adjustRightInd w:val="0"/>
              <w:spacing w:line="320" w:lineRule="atLeast"/>
              <w:ind w:left="60" w:right="60"/>
              <w:jc w:val="right"/>
              <w:rPr>
                <w:color w:val="FF0000"/>
                <w:szCs w:val="24"/>
              </w:rPr>
            </w:pPr>
            <w:r w:rsidRPr="00AF3BAB">
              <w:rPr>
                <w:color w:val="FF0000"/>
                <w:szCs w:val="24"/>
              </w:rPr>
              <w:t>2680.748</w:t>
            </w:r>
          </w:p>
        </w:tc>
        <w:tc>
          <w:tcPr>
            <w:tcW w:w="1009" w:type="dxa"/>
            <w:tcBorders>
              <w:top w:val="nil"/>
              <w:bottom w:val="nil"/>
            </w:tcBorders>
            <w:shd w:val="clear" w:color="auto" w:fill="FFFFFF"/>
          </w:tcPr>
          <w:p w14:paraId="5F315AD2" w14:textId="77777777" w:rsidR="00527EAB" w:rsidRPr="00AF3BAB" w:rsidRDefault="00527EAB" w:rsidP="00527EAB">
            <w:pPr>
              <w:autoSpaceDE w:val="0"/>
              <w:autoSpaceDN w:val="0"/>
              <w:adjustRightInd w:val="0"/>
              <w:rPr>
                <w:color w:val="FF0000"/>
                <w:szCs w:val="24"/>
              </w:rPr>
            </w:pPr>
          </w:p>
        </w:tc>
        <w:tc>
          <w:tcPr>
            <w:tcW w:w="1009" w:type="dxa"/>
            <w:tcBorders>
              <w:top w:val="nil"/>
              <w:bottom w:val="nil"/>
              <w:right w:val="single" w:sz="16" w:space="0" w:color="000000"/>
            </w:tcBorders>
            <w:shd w:val="clear" w:color="auto" w:fill="FFFFFF"/>
          </w:tcPr>
          <w:p w14:paraId="03760435" w14:textId="77777777" w:rsidR="00527EAB" w:rsidRPr="00AF3BAB" w:rsidRDefault="00527EAB" w:rsidP="00527EAB">
            <w:pPr>
              <w:autoSpaceDE w:val="0"/>
              <w:autoSpaceDN w:val="0"/>
              <w:adjustRightInd w:val="0"/>
              <w:rPr>
                <w:color w:val="FF0000"/>
                <w:szCs w:val="24"/>
              </w:rPr>
            </w:pPr>
          </w:p>
        </w:tc>
      </w:tr>
      <w:tr w:rsidR="00AF3BAB" w:rsidRPr="00AF3BAB" w14:paraId="35951AFA" w14:textId="77777777">
        <w:trPr>
          <w:cantSplit/>
        </w:trPr>
        <w:tc>
          <w:tcPr>
            <w:tcW w:w="1269" w:type="dxa"/>
            <w:tcBorders>
              <w:top w:val="nil"/>
              <w:left w:val="single" w:sz="16" w:space="0" w:color="000000"/>
              <w:bottom w:val="single" w:sz="16" w:space="0" w:color="000000"/>
              <w:right w:val="single" w:sz="16" w:space="0" w:color="000000"/>
            </w:tcBorders>
            <w:shd w:val="clear" w:color="auto" w:fill="FFFFFF"/>
            <w:vAlign w:val="center"/>
          </w:tcPr>
          <w:p w14:paraId="566F91AC" w14:textId="77777777" w:rsidR="00527EAB" w:rsidRPr="00AF3BAB" w:rsidRDefault="00527EAB" w:rsidP="00527EAB">
            <w:pPr>
              <w:autoSpaceDE w:val="0"/>
              <w:autoSpaceDN w:val="0"/>
              <w:adjustRightInd w:val="0"/>
              <w:spacing w:line="320" w:lineRule="atLeast"/>
              <w:ind w:left="60" w:right="60"/>
              <w:rPr>
                <w:color w:val="FF0000"/>
                <w:szCs w:val="24"/>
              </w:rPr>
            </w:pPr>
            <w:r w:rsidRPr="00AF3BAB">
              <w:rPr>
                <w:color w:val="FF0000"/>
                <w:szCs w:val="24"/>
              </w:rPr>
              <w:t>Total</w:t>
            </w:r>
          </w:p>
        </w:tc>
        <w:tc>
          <w:tcPr>
            <w:tcW w:w="1468" w:type="dxa"/>
            <w:tcBorders>
              <w:top w:val="nil"/>
              <w:left w:val="single" w:sz="16" w:space="0" w:color="000000"/>
              <w:bottom w:val="single" w:sz="16" w:space="0" w:color="000000"/>
            </w:tcBorders>
            <w:shd w:val="clear" w:color="auto" w:fill="FFFFFF"/>
            <w:vAlign w:val="center"/>
          </w:tcPr>
          <w:p w14:paraId="11346873" w14:textId="77777777" w:rsidR="00527EAB" w:rsidRPr="00AF3BAB" w:rsidRDefault="00527EAB" w:rsidP="00527EAB">
            <w:pPr>
              <w:autoSpaceDE w:val="0"/>
              <w:autoSpaceDN w:val="0"/>
              <w:adjustRightInd w:val="0"/>
              <w:spacing w:line="320" w:lineRule="atLeast"/>
              <w:ind w:left="60" w:right="60"/>
              <w:jc w:val="right"/>
              <w:rPr>
                <w:color w:val="FF0000"/>
                <w:szCs w:val="24"/>
              </w:rPr>
            </w:pPr>
            <w:r w:rsidRPr="00AF3BAB">
              <w:rPr>
                <w:color w:val="FF0000"/>
                <w:szCs w:val="24"/>
              </w:rPr>
              <w:t>99187.692</w:t>
            </w:r>
          </w:p>
        </w:tc>
        <w:tc>
          <w:tcPr>
            <w:tcW w:w="1009" w:type="dxa"/>
            <w:tcBorders>
              <w:top w:val="nil"/>
              <w:bottom w:val="single" w:sz="16" w:space="0" w:color="000000"/>
            </w:tcBorders>
            <w:shd w:val="clear" w:color="auto" w:fill="FFFFFF"/>
            <w:vAlign w:val="center"/>
          </w:tcPr>
          <w:p w14:paraId="2297CC03" w14:textId="77777777" w:rsidR="00527EAB" w:rsidRPr="00AF3BAB" w:rsidRDefault="00527EAB" w:rsidP="00527EAB">
            <w:pPr>
              <w:autoSpaceDE w:val="0"/>
              <w:autoSpaceDN w:val="0"/>
              <w:adjustRightInd w:val="0"/>
              <w:spacing w:line="320" w:lineRule="atLeast"/>
              <w:ind w:left="60" w:right="60"/>
              <w:jc w:val="right"/>
              <w:rPr>
                <w:color w:val="FF0000"/>
                <w:szCs w:val="24"/>
              </w:rPr>
            </w:pPr>
            <w:r w:rsidRPr="00AF3BAB">
              <w:rPr>
                <w:color w:val="FF0000"/>
                <w:szCs w:val="24"/>
              </w:rPr>
              <w:t>38</w:t>
            </w:r>
          </w:p>
        </w:tc>
        <w:tc>
          <w:tcPr>
            <w:tcW w:w="1392" w:type="dxa"/>
            <w:tcBorders>
              <w:top w:val="nil"/>
              <w:bottom w:val="single" w:sz="16" w:space="0" w:color="000000"/>
            </w:tcBorders>
            <w:shd w:val="clear" w:color="auto" w:fill="FFFFFF"/>
          </w:tcPr>
          <w:p w14:paraId="347A4676" w14:textId="77777777" w:rsidR="00527EAB" w:rsidRPr="00AF3BAB" w:rsidRDefault="00527EAB" w:rsidP="00527EAB">
            <w:pPr>
              <w:autoSpaceDE w:val="0"/>
              <w:autoSpaceDN w:val="0"/>
              <w:adjustRightInd w:val="0"/>
              <w:rPr>
                <w:color w:val="FF0000"/>
                <w:szCs w:val="24"/>
              </w:rPr>
            </w:pPr>
          </w:p>
        </w:tc>
        <w:tc>
          <w:tcPr>
            <w:tcW w:w="1009" w:type="dxa"/>
            <w:tcBorders>
              <w:top w:val="nil"/>
              <w:bottom w:val="single" w:sz="16" w:space="0" w:color="000000"/>
            </w:tcBorders>
            <w:shd w:val="clear" w:color="auto" w:fill="FFFFFF"/>
          </w:tcPr>
          <w:p w14:paraId="51EDFF9F" w14:textId="77777777" w:rsidR="00527EAB" w:rsidRPr="00AF3BAB" w:rsidRDefault="00527EAB" w:rsidP="00527EAB">
            <w:pPr>
              <w:autoSpaceDE w:val="0"/>
              <w:autoSpaceDN w:val="0"/>
              <w:adjustRightInd w:val="0"/>
              <w:rPr>
                <w:color w:val="FF0000"/>
                <w:szCs w:val="24"/>
              </w:rPr>
            </w:pPr>
          </w:p>
        </w:tc>
        <w:tc>
          <w:tcPr>
            <w:tcW w:w="1009" w:type="dxa"/>
            <w:tcBorders>
              <w:top w:val="nil"/>
              <w:bottom w:val="single" w:sz="16" w:space="0" w:color="000000"/>
              <w:right w:val="single" w:sz="16" w:space="0" w:color="000000"/>
            </w:tcBorders>
            <w:shd w:val="clear" w:color="auto" w:fill="FFFFFF"/>
          </w:tcPr>
          <w:p w14:paraId="3274600A" w14:textId="77777777" w:rsidR="00527EAB" w:rsidRPr="00AF3BAB" w:rsidRDefault="00527EAB" w:rsidP="00527EAB">
            <w:pPr>
              <w:autoSpaceDE w:val="0"/>
              <w:autoSpaceDN w:val="0"/>
              <w:adjustRightInd w:val="0"/>
              <w:rPr>
                <w:color w:val="FF0000"/>
                <w:szCs w:val="24"/>
              </w:rPr>
            </w:pPr>
          </w:p>
        </w:tc>
      </w:tr>
    </w:tbl>
    <w:p w14:paraId="3438BD44" w14:textId="77777777" w:rsidR="00527EAB" w:rsidRPr="005E0D97" w:rsidRDefault="00527EAB" w:rsidP="00527EAB">
      <w:pPr>
        <w:autoSpaceDE w:val="0"/>
        <w:autoSpaceDN w:val="0"/>
        <w:adjustRightInd w:val="0"/>
        <w:spacing w:line="400" w:lineRule="atLeast"/>
        <w:rPr>
          <w:szCs w:val="24"/>
        </w:rPr>
      </w:pPr>
    </w:p>
    <w:p w14:paraId="31D11696" w14:textId="77777777" w:rsidR="00282641" w:rsidRPr="005E0D97" w:rsidRDefault="00282641" w:rsidP="00282641">
      <w:pPr>
        <w:autoSpaceDE w:val="0"/>
        <w:autoSpaceDN w:val="0"/>
        <w:adjustRightInd w:val="0"/>
        <w:spacing w:line="400" w:lineRule="atLeast"/>
        <w:rPr>
          <w:szCs w:val="24"/>
        </w:rPr>
      </w:pPr>
    </w:p>
    <w:p w14:paraId="2E3DE017" w14:textId="3F927750" w:rsidR="00751422" w:rsidRPr="00AF3BAB" w:rsidRDefault="00751422" w:rsidP="00527EAB">
      <w:pPr>
        <w:autoSpaceDE w:val="0"/>
        <w:autoSpaceDN w:val="0"/>
        <w:adjustRightInd w:val="0"/>
        <w:spacing w:line="400" w:lineRule="atLeast"/>
        <w:rPr>
          <w:color w:val="FF0000"/>
          <w:szCs w:val="24"/>
        </w:rPr>
      </w:pPr>
      <w:r w:rsidRPr="00AF3BAB">
        <w:rPr>
          <w:color w:val="FF0000"/>
          <w:szCs w:val="24"/>
        </w:rPr>
        <w:t>H</w:t>
      </w:r>
      <w:r w:rsidRPr="00AF3BAB">
        <w:rPr>
          <w:color w:val="FF0000"/>
          <w:szCs w:val="24"/>
          <w:vertAlign w:val="subscript"/>
        </w:rPr>
        <w:t>0</w:t>
      </w:r>
      <w:r w:rsidR="00527EAB" w:rsidRPr="00AF3BAB">
        <w:rPr>
          <w:color w:val="FF0000"/>
          <w:szCs w:val="24"/>
        </w:rPr>
        <w:t>: Teenagers and young adults that go to substance abuse treatment does not reduce their marijuana consumption</w:t>
      </w:r>
    </w:p>
    <w:p w14:paraId="6BC90422" w14:textId="70F81319" w:rsidR="00A237E4" w:rsidRPr="00AF3BAB" w:rsidRDefault="00751422" w:rsidP="00527EAB">
      <w:pPr>
        <w:widowControl w:val="0"/>
        <w:rPr>
          <w:color w:val="FF0000"/>
          <w:szCs w:val="24"/>
        </w:rPr>
      </w:pPr>
      <w:r w:rsidRPr="00AF3BAB">
        <w:rPr>
          <w:color w:val="FF0000"/>
          <w:szCs w:val="24"/>
        </w:rPr>
        <w:t>H</w:t>
      </w:r>
      <w:r w:rsidRPr="00AF3BAB">
        <w:rPr>
          <w:color w:val="FF0000"/>
          <w:szCs w:val="24"/>
          <w:vertAlign w:val="subscript"/>
        </w:rPr>
        <w:t>1</w:t>
      </w:r>
      <w:r w:rsidR="00527EAB" w:rsidRPr="00AF3BAB">
        <w:rPr>
          <w:color w:val="FF0000"/>
          <w:szCs w:val="24"/>
          <w:vertAlign w:val="subscript"/>
        </w:rPr>
        <w:t>:</w:t>
      </w:r>
      <w:r w:rsidR="00527EAB" w:rsidRPr="00AF3BAB">
        <w:rPr>
          <w:color w:val="FF0000"/>
          <w:szCs w:val="24"/>
        </w:rPr>
        <w:t xml:space="preserve"> Teenagers and young adults that go to substance abuse treatment reduce their marijuana consumption</w:t>
      </w:r>
    </w:p>
    <w:p w14:paraId="3F1103EA" w14:textId="77777777" w:rsidR="0097369F" w:rsidRPr="00AF3BAB" w:rsidRDefault="0097369F" w:rsidP="00527EAB">
      <w:pPr>
        <w:widowControl w:val="0"/>
        <w:rPr>
          <w:color w:val="FF0000"/>
          <w:szCs w:val="24"/>
        </w:rPr>
      </w:pPr>
    </w:p>
    <w:p w14:paraId="78019A84" w14:textId="0ACFF4AA" w:rsidR="00527EAB" w:rsidRPr="00AF3BAB" w:rsidRDefault="0097369F" w:rsidP="00527EAB">
      <w:pPr>
        <w:widowControl w:val="0"/>
        <w:rPr>
          <w:color w:val="FF0000"/>
          <w:szCs w:val="24"/>
        </w:rPr>
      </w:pPr>
      <w:r w:rsidRPr="00AF3BAB">
        <w:rPr>
          <w:color w:val="FF0000"/>
          <w:szCs w:val="24"/>
        </w:rPr>
        <w:t>The </w:t>
      </w:r>
      <w:r w:rsidRPr="00AF3BAB">
        <w:rPr>
          <w:i/>
          <w:iCs/>
          <w:color w:val="FF0000"/>
          <w:szCs w:val="24"/>
        </w:rPr>
        <w:t>p</w:t>
      </w:r>
      <w:r w:rsidRPr="00AF3BAB">
        <w:rPr>
          <w:color w:val="FF0000"/>
          <w:szCs w:val="24"/>
        </w:rPr>
        <w:t>-value is 1. The result is </w:t>
      </w:r>
      <w:r w:rsidRPr="00AF3BAB">
        <w:rPr>
          <w:i/>
          <w:iCs/>
          <w:color w:val="FF0000"/>
          <w:szCs w:val="24"/>
        </w:rPr>
        <w:t>not</w:t>
      </w:r>
      <w:r w:rsidRPr="00AF3BAB">
        <w:rPr>
          <w:color w:val="FF0000"/>
          <w:szCs w:val="24"/>
        </w:rPr>
        <w:t> significant at </w:t>
      </w:r>
      <w:r w:rsidRPr="00AF3BAB">
        <w:rPr>
          <w:i/>
          <w:iCs/>
          <w:color w:val="FF0000"/>
          <w:szCs w:val="24"/>
        </w:rPr>
        <w:t>p</w:t>
      </w:r>
      <w:r w:rsidRPr="00AF3BAB">
        <w:rPr>
          <w:color w:val="FF0000"/>
          <w:szCs w:val="24"/>
        </w:rPr>
        <w:t> &lt; .05</w:t>
      </w:r>
    </w:p>
    <w:p w14:paraId="66E9D7E6" w14:textId="35649C41" w:rsidR="0097369F" w:rsidRPr="00AF3BAB" w:rsidRDefault="0097369F" w:rsidP="00527EAB">
      <w:pPr>
        <w:widowControl w:val="0"/>
        <w:rPr>
          <w:color w:val="FF0000"/>
          <w:szCs w:val="24"/>
        </w:rPr>
      </w:pPr>
      <w:r w:rsidRPr="00AF3BAB">
        <w:rPr>
          <w:color w:val="FF0000"/>
          <w:szCs w:val="24"/>
        </w:rPr>
        <w:t>We fail to reject the null hypothesis</w:t>
      </w:r>
    </w:p>
    <w:p w14:paraId="6FCB3B95" w14:textId="60D958D6" w:rsidR="0097369F" w:rsidRPr="005E0D97" w:rsidRDefault="0097369F" w:rsidP="00527EAB">
      <w:pPr>
        <w:widowControl w:val="0"/>
        <w:rPr>
          <w:szCs w:val="24"/>
        </w:rPr>
      </w:pPr>
      <w:r w:rsidRPr="00AF3BAB">
        <w:rPr>
          <w:color w:val="FF0000"/>
          <w:szCs w:val="24"/>
        </w:rPr>
        <w:t xml:space="preserve">Conclusion: </w:t>
      </w:r>
      <w:r w:rsidR="00AF3BAB" w:rsidRPr="00AF3BAB">
        <w:rPr>
          <w:color w:val="FF0000"/>
          <w:szCs w:val="24"/>
        </w:rPr>
        <w:t>Teenagers and</w:t>
      </w:r>
      <w:r w:rsidRPr="00AF3BAB">
        <w:rPr>
          <w:color w:val="FF0000"/>
          <w:szCs w:val="24"/>
        </w:rPr>
        <w:t xml:space="preserve"> young adults that go to substance treatment </w:t>
      </w:r>
      <w:r w:rsidR="00AF3BAB" w:rsidRPr="00AF3BAB">
        <w:rPr>
          <w:color w:val="FF0000"/>
          <w:szCs w:val="24"/>
        </w:rPr>
        <w:t>do</w:t>
      </w:r>
      <w:r w:rsidRPr="00AF3BAB">
        <w:rPr>
          <w:color w:val="FF0000"/>
          <w:szCs w:val="24"/>
        </w:rPr>
        <w:t xml:space="preserve"> not reduce their marijuana consumption</w:t>
      </w:r>
      <w:r w:rsidRPr="005E0D97">
        <w:rPr>
          <w:szCs w:val="24"/>
        </w:rPr>
        <w:t>.</w:t>
      </w:r>
    </w:p>
    <w:sectPr w:rsidR="0097369F" w:rsidRPr="005E0D9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86CA54" w14:textId="77777777" w:rsidR="00AE4C2B" w:rsidRDefault="00AE4C2B" w:rsidP="00C027CD">
      <w:r>
        <w:separator/>
      </w:r>
    </w:p>
  </w:endnote>
  <w:endnote w:type="continuationSeparator" w:id="0">
    <w:p w14:paraId="64BCDBDE" w14:textId="77777777" w:rsidR="00AE4C2B" w:rsidRDefault="00AE4C2B" w:rsidP="00C02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0E2723" w14:textId="77777777" w:rsidR="00AE4C2B" w:rsidRDefault="00AE4C2B" w:rsidP="00C027CD">
      <w:r>
        <w:separator/>
      </w:r>
    </w:p>
  </w:footnote>
  <w:footnote w:type="continuationSeparator" w:id="0">
    <w:p w14:paraId="50015232" w14:textId="77777777" w:rsidR="00AE4C2B" w:rsidRDefault="00AE4C2B" w:rsidP="00C027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293FA9"/>
    <w:multiLevelType w:val="hybridMultilevel"/>
    <w:tmpl w:val="D48EC6CE"/>
    <w:lvl w:ilvl="0" w:tplc="6EC645D8">
      <w:start w:val="1"/>
      <w:numFmt w:val="bullet"/>
      <w:lvlText w:val=""/>
      <w:lvlJc w:val="left"/>
      <w:pPr>
        <w:tabs>
          <w:tab w:val="num" w:pos="720"/>
        </w:tabs>
        <w:ind w:left="720" w:hanging="360"/>
      </w:pPr>
      <w:rPr>
        <w:rFonts w:ascii="Wingdings 3" w:hAnsi="Wingdings 3" w:hint="default"/>
      </w:rPr>
    </w:lvl>
    <w:lvl w:ilvl="1" w:tplc="CA5480C2">
      <w:start w:val="1"/>
      <w:numFmt w:val="bullet"/>
      <w:lvlText w:val=""/>
      <w:lvlJc w:val="left"/>
      <w:pPr>
        <w:tabs>
          <w:tab w:val="num" w:pos="1440"/>
        </w:tabs>
        <w:ind w:left="1440" w:hanging="360"/>
      </w:pPr>
      <w:rPr>
        <w:rFonts w:ascii="Wingdings 3" w:hAnsi="Wingdings 3" w:hint="default"/>
      </w:rPr>
    </w:lvl>
    <w:lvl w:ilvl="2" w:tplc="1200E442" w:tentative="1">
      <w:start w:val="1"/>
      <w:numFmt w:val="bullet"/>
      <w:lvlText w:val=""/>
      <w:lvlJc w:val="left"/>
      <w:pPr>
        <w:tabs>
          <w:tab w:val="num" w:pos="2160"/>
        </w:tabs>
        <w:ind w:left="2160" w:hanging="360"/>
      </w:pPr>
      <w:rPr>
        <w:rFonts w:ascii="Wingdings 3" w:hAnsi="Wingdings 3" w:hint="default"/>
      </w:rPr>
    </w:lvl>
    <w:lvl w:ilvl="3" w:tplc="6C4E81B6" w:tentative="1">
      <w:start w:val="1"/>
      <w:numFmt w:val="bullet"/>
      <w:lvlText w:val=""/>
      <w:lvlJc w:val="left"/>
      <w:pPr>
        <w:tabs>
          <w:tab w:val="num" w:pos="2880"/>
        </w:tabs>
        <w:ind w:left="2880" w:hanging="360"/>
      </w:pPr>
      <w:rPr>
        <w:rFonts w:ascii="Wingdings 3" w:hAnsi="Wingdings 3" w:hint="default"/>
      </w:rPr>
    </w:lvl>
    <w:lvl w:ilvl="4" w:tplc="AACE37F4" w:tentative="1">
      <w:start w:val="1"/>
      <w:numFmt w:val="bullet"/>
      <w:lvlText w:val=""/>
      <w:lvlJc w:val="left"/>
      <w:pPr>
        <w:tabs>
          <w:tab w:val="num" w:pos="3600"/>
        </w:tabs>
        <w:ind w:left="3600" w:hanging="360"/>
      </w:pPr>
      <w:rPr>
        <w:rFonts w:ascii="Wingdings 3" w:hAnsi="Wingdings 3" w:hint="default"/>
      </w:rPr>
    </w:lvl>
    <w:lvl w:ilvl="5" w:tplc="E70C42E8" w:tentative="1">
      <w:start w:val="1"/>
      <w:numFmt w:val="bullet"/>
      <w:lvlText w:val=""/>
      <w:lvlJc w:val="left"/>
      <w:pPr>
        <w:tabs>
          <w:tab w:val="num" w:pos="4320"/>
        </w:tabs>
        <w:ind w:left="4320" w:hanging="360"/>
      </w:pPr>
      <w:rPr>
        <w:rFonts w:ascii="Wingdings 3" w:hAnsi="Wingdings 3" w:hint="default"/>
      </w:rPr>
    </w:lvl>
    <w:lvl w:ilvl="6" w:tplc="15FEF298" w:tentative="1">
      <w:start w:val="1"/>
      <w:numFmt w:val="bullet"/>
      <w:lvlText w:val=""/>
      <w:lvlJc w:val="left"/>
      <w:pPr>
        <w:tabs>
          <w:tab w:val="num" w:pos="5040"/>
        </w:tabs>
        <w:ind w:left="5040" w:hanging="360"/>
      </w:pPr>
      <w:rPr>
        <w:rFonts w:ascii="Wingdings 3" w:hAnsi="Wingdings 3" w:hint="default"/>
      </w:rPr>
    </w:lvl>
    <w:lvl w:ilvl="7" w:tplc="3DE61108" w:tentative="1">
      <w:start w:val="1"/>
      <w:numFmt w:val="bullet"/>
      <w:lvlText w:val=""/>
      <w:lvlJc w:val="left"/>
      <w:pPr>
        <w:tabs>
          <w:tab w:val="num" w:pos="5760"/>
        </w:tabs>
        <w:ind w:left="5760" w:hanging="360"/>
      </w:pPr>
      <w:rPr>
        <w:rFonts w:ascii="Wingdings 3" w:hAnsi="Wingdings 3" w:hint="default"/>
      </w:rPr>
    </w:lvl>
    <w:lvl w:ilvl="8" w:tplc="C1B84544" w:tentative="1">
      <w:start w:val="1"/>
      <w:numFmt w:val="bullet"/>
      <w:lvlText w:val=""/>
      <w:lvlJc w:val="left"/>
      <w:pPr>
        <w:tabs>
          <w:tab w:val="num" w:pos="6480"/>
        </w:tabs>
        <w:ind w:left="6480" w:hanging="360"/>
      </w:pPr>
      <w:rPr>
        <w:rFonts w:ascii="Wingdings 3" w:hAnsi="Wingdings 3" w:hint="default"/>
      </w:rPr>
    </w:lvl>
  </w:abstractNum>
  <w:abstractNum w:abstractNumId="1">
    <w:nsid w:val="2A3E3D1C"/>
    <w:multiLevelType w:val="hybridMultilevel"/>
    <w:tmpl w:val="23528A9A"/>
    <w:lvl w:ilvl="0" w:tplc="9932B724">
      <w:start w:val="1"/>
      <w:numFmt w:val="bullet"/>
      <w:lvlText w:val=""/>
      <w:lvlJc w:val="left"/>
      <w:pPr>
        <w:tabs>
          <w:tab w:val="num" w:pos="720"/>
        </w:tabs>
        <w:ind w:left="720" w:hanging="360"/>
      </w:pPr>
      <w:rPr>
        <w:rFonts w:ascii="Wingdings 3" w:hAnsi="Wingdings 3" w:hint="default"/>
      </w:rPr>
    </w:lvl>
    <w:lvl w:ilvl="1" w:tplc="9202DDB0">
      <w:start w:val="1"/>
      <w:numFmt w:val="bullet"/>
      <w:lvlText w:val=""/>
      <w:lvlJc w:val="left"/>
      <w:pPr>
        <w:tabs>
          <w:tab w:val="num" w:pos="1440"/>
        </w:tabs>
        <w:ind w:left="1440" w:hanging="360"/>
      </w:pPr>
      <w:rPr>
        <w:rFonts w:ascii="Wingdings 3" w:hAnsi="Wingdings 3" w:hint="default"/>
      </w:rPr>
    </w:lvl>
    <w:lvl w:ilvl="2" w:tplc="537EA3E0" w:tentative="1">
      <w:start w:val="1"/>
      <w:numFmt w:val="bullet"/>
      <w:lvlText w:val=""/>
      <w:lvlJc w:val="left"/>
      <w:pPr>
        <w:tabs>
          <w:tab w:val="num" w:pos="2160"/>
        </w:tabs>
        <w:ind w:left="2160" w:hanging="360"/>
      </w:pPr>
      <w:rPr>
        <w:rFonts w:ascii="Wingdings 3" w:hAnsi="Wingdings 3" w:hint="default"/>
      </w:rPr>
    </w:lvl>
    <w:lvl w:ilvl="3" w:tplc="5712CCB4" w:tentative="1">
      <w:start w:val="1"/>
      <w:numFmt w:val="bullet"/>
      <w:lvlText w:val=""/>
      <w:lvlJc w:val="left"/>
      <w:pPr>
        <w:tabs>
          <w:tab w:val="num" w:pos="2880"/>
        </w:tabs>
        <w:ind w:left="2880" w:hanging="360"/>
      </w:pPr>
      <w:rPr>
        <w:rFonts w:ascii="Wingdings 3" w:hAnsi="Wingdings 3" w:hint="default"/>
      </w:rPr>
    </w:lvl>
    <w:lvl w:ilvl="4" w:tplc="896C9A72" w:tentative="1">
      <w:start w:val="1"/>
      <w:numFmt w:val="bullet"/>
      <w:lvlText w:val=""/>
      <w:lvlJc w:val="left"/>
      <w:pPr>
        <w:tabs>
          <w:tab w:val="num" w:pos="3600"/>
        </w:tabs>
        <w:ind w:left="3600" w:hanging="360"/>
      </w:pPr>
      <w:rPr>
        <w:rFonts w:ascii="Wingdings 3" w:hAnsi="Wingdings 3" w:hint="default"/>
      </w:rPr>
    </w:lvl>
    <w:lvl w:ilvl="5" w:tplc="B0A8C56C" w:tentative="1">
      <w:start w:val="1"/>
      <w:numFmt w:val="bullet"/>
      <w:lvlText w:val=""/>
      <w:lvlJc w:val="left"/>
      <w:pPr>
        <w:tabs>
          <w:tab w:val="num" w:pos="4320"/>
        </w:tabs>
        <w:ind w:left="4320" w:hanging="360"/>
      </w:pPr>
      <w:rPr>
        <w:rFonts w:ascii="Wingdings 3" w:hAnsi="Wingdings 3" w:hint="default"/>
      </w:rPr>
    </w:lvl>
    <w:lvl w:ilvl="6" w:tplc="6568B89E" w:tentative="1">
      <w:start w:val="1"/>
      <w:numFmt w:val="bullet"/>
      <w:lvlText w:val=""/>
      <w:lvlJc w:val="left"/>
      <w:pPr>
        <w:tabs>
          <w:tab w:val="num" w:pos="5040"/>
        </w:tabs>
        <w:ind w:left="5040" w:hanging="360"/>
      </w:pPr>
      <w:rPr>
        <w:rFonts w:ascii="Wingdings 3" w:hAnsi="Wingdings 3" w:hint="default"/>
      </w:rPr>
    </w:lvl>
    <w:lvl w:ilvl="7" w:tplc="3B825BA2" w:tentative="1">
      <w:start w:val="1"/>
      <w:numFmt w:val="bullet"/>
      <w:lvlText w:val=""/>
      <w:lvlJc w:val="left"/>
      <w:pPr>
        <w:tabs>
          <w:tab w:val="num" w:pos="5760"/>
        </w:tabs>
        <w:ind w:left="5760" w:hanging="360"/>
      </w:pPr>
      <w:rPr>
        <w:rFonts w:ascii="Wingdings 3" w:hAnsi="Wingdings 3" w:hint="default"/>
      </w:rPr>
    </w:lvl>
    <w:lvl w:ilvl="8" w:tplc="B00A1A62" w:tentative="1">
      <w:start w:val="1"/>
      <w:numFmt w:val="bullet"/>
      <w:lvlText w:val=""/>
      <w:lvlJc w:val="left"/>
      <w:pPr>
        <w:tabs>
          <w:tab w:val="num" w:pos="6480"/>
        </w:tabs>
        <w:ind w:left="6480" w:hanging="360"/>
      </w:pPr>
      <w:rPr>
        <w:rFonts w:ascii="Wingdings 3" w:hAnsi="Wingdings 3"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bordersDoNotSurroundHeader/>
  <w:bordersDoNotSurroundFooter/>
  <w:proofState w:spelling="clean" w:grammar="clean"/>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rI0MzQ1MLA0MDEwM7BQ0lEKTi0uzszPAykwrgUAJHwewiwAAAA="/>
  </w:docVars>
  <w:rsids>
    <w:rsidRoot w:val="000A5032"/>
    <w:rsid w:val="0000232C"/>
    <w:rsid w:val="00025470"/>
    <w:rsid w:val="0002715A"/>
    <w:rsid w:val="000335B3"/>
    <w:rsid w:val="00070306"/>
    <w:rsid w:val="000A2377"/>
    <w:rsid w:val="000A5032"/>
    <w:rsid w:val="000F6785"/>
    <w:rsid w:val="00104DA3"/>
    <w:rsid w:val="0019659B"/>
    <w:rsid w:val="001B2ACB"/>
    <w:rsid w:val="001C4C86"/>
    <w:rsid w:val="001C5C94"/>
    <w:rsid w:val="00244BAF"/>
    <w:rsid w:val="00262C9C"/>
    <w:rsid w:val="00282641"/>
    <w:rsid w:val="002E0695"/>
    <w:rsid w:val="002E6457"/>
    <w:rsid w:val="00300334"/>
    <w:rsid w:val="003215F5"/>
    <w:rsid w:val="00363E3E"/>
    <w:rsid w:val="003C0394"/>
    <w:rsid w:val="003C2BA5"/>
    <w:rsid w:val="003C6DF7"/>
    <w:rsid w:val="003E6AC8"/>
    <w:rsid w:val="00473387"/>
    <w:rsid w:val="00484C36"/>
    <w:rsid w:val="004B14F5"/>
    <w:rsid w:val="004B455A"/>
    <w:rsid w:val="00500F6C"/>
    <w:rsid w:val="00520503"/>
    <w:rsid w:val="00522CED"/>
    <w:rsid w:val="00527EAB"/>
    <w:rsid w:val="00542B01"/>
    <w:rsid w:val="005720D1"/>
    <w:rsid w:val="005B42F6"/>
    <w:rsid w:val="005E0D97"/>
    <w:rsid w:val="00650989"/>
    <w:rsid w:val="006833A8"/>
    <w:rsid w:val="006D3E0E"/>
    <w:rsid w:val="006E6B5D"/>
    <w:rsid w:val="0073086F"/>
    <w:rsid w:val="00751422"/>
    <w:rsid w:val="007B3B4D"/>
    <w:rsid w:val="007C0C64"/>
    <w:rsid w:val="007D276E"/>
    <w:rsid w:val="007D7714"/>
    <w:rsid w:val="007F4AA0"/>
    <w:rsid w:val="00845683"/>
    <w:rsid w:val="008607C0"/>
    <w:rsid w:val="0087483D"/>
    <w:rsid w:val="0087532E"/>
    <w:rsid w:val="008B03C4"/>
    <w:rsid w:val="008C6510"/>
    <w:rsid w:val="008D242E"/>
    <w:rsid w:val="008E4626"/>
    <w:rsid w:val="0094340D"/>
    <w:rsid w:val="00970583"/>
    <w:rsid w:val="0097369F"/>
    <w:rsid w:val="009E061F"/>
    <w:rsid w:val="00A0621F"/>
    <w:rsid w:val="00A237E4"/>
    <w:rsid w:val="00A60FF0"/>
    <w:rsid w:val="00AD022B"/>
    <w:rsid w:val="00AE013D"/>
    <w:rsid w:val="00AE0E63"/>
    <w:rsid w:val="00AE4685"/>
    <w:rsid w:val="00AE4C2B"/>
    <w:rsid w:val="00AF3BAB"/>
    <w:rsid w:val="00C027CD"/>
    <w:rsid w:val="00C34D3D"/>
    <w:rsid w:val="00C4213B"/>
    <w:rsid w:val="00C630FF"/>
    <w:rsid w:val="00C81B03"/>
    <w:rsid w:val="00CD2967"/>
    <w:rsid w:val="00D60940"/>
    <w:rsid w:val="00DB013F"/>
    <w:rsid w:val="00DB7057"/>
    <w:rsid w:val="00DE15CB"/>
    <w:rsid w:val="00DE7691"/>
    <w:rsid w:val="00E56707"/>
    <w:rsid w:val="00E92AE7"/>
    <w:rsid w:val="00EA46F4"/>
    <w:rsid w:val="00FC3E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D6C5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basedOn w:val="Normal"/>
    <w:next w:val="Normal"/>
    <w:link w:val="Heading1Char"/>
    <w:uiPriority w:val="9"/>
    <w:qFormat/>
    <w:rsid w:val="001C5C94"/>
    <w:pPr>
      <w:widowControl w:val="0"/>
      <w:tabs>
        <w:tab w:val="center" w:pos="4680"/>
      </w:tabs>
      <w:outlineLvl w:val="0"/>
    </w:pPr>
    <w:rPr>
      <w:b/>
      <w:sz w:val="28"/>
    </w:rPr>
  </w:style>
  <w:style w:type="paragraph" w:styleId="Heading2">
    <w:name w:val="heading 2"/>
    <w:basedOn w:val="Normal"/>
    <w:next w:val="Normal"/>
    <w:link w:val="Heading2Char"/>
    <w:uiPriority w:val="9"/>
    <w:unhideWhenUsed/>
    <w:qFormat/>
    <w:rsid w:val="001C5C94"/>
    <w:pPr>
      <w:widowControl w:val="0"/>
      <w:outlineLvl w:val="1"/>
    </w:pPr>
    <w:rPr>
      <w:b/>
    </w:rPr>
  </w:style>
  <w:style w:type="paragraph" w:styleId="Heading3">
    <w:name w:val="heading 3"/>
    <w:basedOn w:val="Normal"/>
    <w:next w:val="Normal"/>
    <w:link w:val="Heading3Char"/>
    <w:uiPriority w:val="9"/>
    <w:semiHidden/>
    <w:unhideWhenUsed/>
    <w:qFormat/>
    <w:rsid w:val="007D276E"/>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483D"/>
    <w:rPr>
      <w:rFonts w:ascii="Tahoma" w:hAnsi="Tahoma" w:cs="Tahoma"/>
      <w:sz w:val="16"/>
      <w:szCs w:val="16"/>
    </w:rPr>
  </w:style>
  <w:style w:type="character" w:customStyle="1" w:styleId="BalloonTextChar">
    <w:name w:val="Balloon Text Char"/>
    <w:basedOn w:val="DefaultParagraphFont"/>
    <w:link w:val="BalloonText"/>
    <w:uiPriority w:val="99"/>
    <w:semiHidden/>
    <w:rsid w:val="0087483D"/>
    <w:rPr>
      <w:rFonts w:ascii="Tahoma" w:hAnsi="Tahoma" w:cs="Tahoma"/>
      <w:sz w:val="16"/>
      <w:szCs w:val="16"/>
    </w:rPr>
  </w:style>
  <w:style w:type="character" w:customStyle="1" w:styleId="Heading1Char">
    <w:name w:val="Heading 1 Char"/>
    <w:basedOn w:val="DefaultParagraphFont"/>
    <w:link w:val="Heading1"/>
    <w:uiPriority w:val="9"/>
    <w:rsid w:val="001C5C94"/>
    <w:rPr>
      <w:b/>
      <w:sz w:val="28"/>
    </w:rPr>
  </w:style>
  <w:style w:type="character" w:customStyle="1" w:styleId="Heading2Char">
    <w:name w:val="Heading 2 Char"/>
    <w:basedOn w:val="DefaultParagraphFont"/>
    <w:link w:val="Heading2"/>
    <w:uiPriority w:val="9"/>
    <w:rsid w:val="001C5C94"/>
    <w:rPr>
      <w:b/>
      <w:sz w:val="24"/>
    </w:rPr>
  </w:style>
  <w:style w:type="paragraph" w:styleId="Header">
    <w:name w:val="header"/>
    <w:basedOn w:val="Normal"/>
    <w:link w:val="HeaderChar"/>
    <w:uiPriority w:val="99"/>
    <w:unhideWhenUsed/>
    <w:rsid w:val="00C027CD"/>
    <w:pPr>
      <w:tabs>
        <w:tab w:val="center" w:pos="4680"/>
        <w:tab w:val="right" w:pos="9360"/>
      </w:tabs>
    </w:pPr>
  </w:style>
  <w:style w:type="character" w:customStyle="1" w:styleId="HeaderChar">
    <w:name w:val="Header Char"/>
    <w:basedOn w:val="DefaultParagraphFont"/>
    <w:link w:val="Header"/>
    <w:uiPriority w:val="99"/>
    <w:rsid w:val="00C027CD"/>
    <w:rPr>
      <w:sz w:val="24"/>
    </w:rPr>
  </w:style>
  <w:style w:type="paragraph" w:styleId="Footer">
    <w:name w:val="footer"/>
    <w:basedOn w:val="Normal"/>
    <w:link w:val="FooterChar"/>
    <w:uiPriority w:val="99"/>
    <w:unhideWhenUsed/>
    <w:rsid w:val="00C027CD"/>
    <w:pPr>
      <w:tabs>
        <w:tab w:val="center" w:pos="4680"/>
        <w:tab w:val="right" w:pos="9360"/>
      </w:tabs>
    </w:pPr>
  </w:style>
  <w:style w:type="character" w:customStyle="1" w:styleId="FooterChar">
    <w:name w:val="Footer Char"/>
    <w:basedOn w:val="DefaultParagraphFont"/>
    <w:link w:val="Footer"/>
    <w:uiPriority w:val="99"/>
    <w:rsid w:val="00C027CD"/>
    <w:rPr>
      <w:sz w:val="24"/>
    </w:rPr>
  </w:style>
  <w:style w:type="paragraph" w:styleId="NoSpacing">
    <w:name w:val="No Spacing"/>
    <w:uiPriority w:val="1"/>
    <w:qFormat/>
    <w:rsid w:val="001B2ACB"/>
    <w:rPr>
      <w:sz w:val="24"/>
    </w:rPr>
  </w:style>
  <w:style w:type="paragraph" w:styleId="NormalWeb">
    <w:name w:val="Normal (Web)"/>
    <w:basedOn w:val="Normal"/>
    <w:uiPriority w:val="99"/>
    <w:semiHidden/>
    <w:unhideWhenUsed/>
    <w:rsid w:val="0000232C"/>
    <w:pPr>
      <w:spacing w:before="100" w:beforeAutospacing="1" w:after="100" w:afterAutospacing="1"/>
    </w:pPr>
    <w:rPr>
      <w:szCs w:val="24"/>
    </w:rPr>
  </w:style>
  <w:style w:type="character" w:styleId="Emphasis">
    <w:name w:val="Emphasis"/>
    <w:basedOn w:val="DefaultParagraphFont"/>
    <w:uiPriority w:val="20"/>
    <w:qFormat/>
    <w:rsid w:val="000F6785"/>
    <w:rPr>
      <w:i/>
      <w:iCs/>
    </w:rPr>
  </w:style>
  <w:style w:type="paragraph" w:styleId="z-TopofForm">
    <w:name w:val="HTML Top of Form"/>
    <w:basedOn w:val="Normal"/>
    <w:next w:val="Normal"/>
    <w:link w:val="z-TopofFormChar"/>
    <w:hidden/>
    <w:uiPriority w:val="99"/>
    <w:semiHidden/>
    <w:unhideWhenUsed/>
    <w:rsid w:val="0097369F"/>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7369F"/>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97369F"/>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7369F"/>
    <w:rPr>
      <w:rFonts w:ascii="Arial" w:hAnsi="Arial" w:cs="Arial"/>
      <w:vanish/>
      <w:sz w:val="16"/>
      <w:szCs w:val="16"/>
    </w:rPr>
  </w:style>
  <w:style w:type="character" w:customStyle="1" w:styleId="Heading3Char">
    <w:name w:val="Heading 3 Char"/>
    <w:basedOn w:val="DefaultParagraphFont"/>
    <w:link w:val="Heading3"/>
    <w:uiPriority w:val="9"/>
    <w:semiHidden/>
    <w:rsid w:val="007D276E"/>
    <w:rPr>
      <w:rFonts w:asciiTheme="majorHAnsi" w:eastAsiaTheme="majorEastAsia" w:hAnsiTheme="majorHAnsi" w:cstheme="majorBidi"/>
      <w:color w:val="243F60" w:themeColor="accent1" w:themeShade="7F"/>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basedOn w:val="Normal"/>
    <w:next w:val="Normal"/>
    <w:link w:val="Heading1Char"/>
    <w:uiPriority w:val="9"/>
    <w:qFormat/>
    <w:rsid w:val="001C5C94"/>
    <w:pPr>
      <w:widowControl w:val="0"/>
      <w:tabs>
        <w:tab w:val="center" w:pos="4680"/>
      </w:tabs>
      <w:outlineLvl w:val="0"/>
    </w:pPr>
    <w:rPr>
      <w:b/>
      <w:sz w:val="28"/>
    </w:rPr>
  </w:style>
  <w:style w:type="paragraph" w:styleId="Heading2">
    <w:name w:val="heading 2"/>
    <w:basedOn w:val="Normal"/>
    <w:next w:val="Normal"/>
    <w:link w:val="Heading2Char"/>
    <w:uiPriority w:val="9"/>
    <w:unhideWhenUsed/>
    <w:qFormat/>
    <w:rsid w:val="001C5C94"/>
    <w:pPr>
      <w:widowControl w:val="0"/>
      <w:outlineLvl w:val="1"/>
    </w:pPr>
    <w:rPr>
      <w:b/>
    </w:rPr>
  </w:style>
  <w:style w:type="paragraph" w:styleId="Heading3">
    <w:name w:val="heading 3"/>
    <w:basedOn w:val="Normal"/>
    <w:next w:val="Normal"/>
    <w:link w:val="Heading3Char"/>
    <w:uiPriority w:val="9"/>
    <w:semiHidden/>
    <w:unhideWhenUsed/>
    <w:qFormat/>
    <w:rsid w:val="007D276E"/>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483D"/>
    <w:rPr>
      <w:rFonts w:ascii="Tahoma" w:hAnsi="Tahoma" w:cs="Tahoma"/>
      <w:sz w:val="16"/>
      <w:szCs w:val="16"/>
    </w:rPr>
  </w:style>
  <w:style w:type="character" w:customStyle="1" w:styleId="BalloonTextChar">
    <w:name w:val="Balloon Text Char"/>
    <w:basedOn w:val="DefaultParagraphFont"/>
    <w:link w:val="BalloonText"/>
    <w:uiPriority w:val="99"/>
    <w:semiHidden/>
    <w:rsid w:val="0087483D"/>
    <w:rPr>
      <w:rFonts w:ascii="Tahoma" w:hAnsi="Tahoma" w:cs="Tahoma"/>
      <w:sz w:val="16"/>
      <w:szCs w:val="16"/>
    </w:rPr>
  </w:style>
  <w:style w:type="character" w:customStyle="1" w:styleId="Heading1Char">
    <w:name w:val="Heading 1 Char"/>
    <w:basedOn w:val="DefaultParagraphFont"/>
    <w:link w:val="Heading1"/>
    <w:uiPriority w:val="9"/>
    <w:rsid w:val="001C5C94"/>
    <w:rPr>
      <w:b/>
      <w:sz w:val="28"/>
    </w:rPr>
  </w:style>
  <w:style w:type="character" w:customStyle="1" w:styleId="Heading2Char">
    <w:name w:val="Heading 2 Char"/>
    <w:basedOn w:val="DefaultParagraphFont"/>
    <w:link w:val="Heading2"/>
    <w:uiPriority w:val="9"/>
    <w:rsid w:val="001C5C94"/>
    <w:rPr>
      <w:b/>
      <w:sz w:val="24"/>
    </w:rPr>
  </w:style>
  <w:style w:type="paragraph" w:styleId="Header">
    <w:name w:val="header"/>
    <w:basedOn w:val="Normal"/>
    <w:link w:val="HeaderChar"/>
    <w:uiPriority w:val="99"/>
    <w:unhideWhenUsed/>
    <w:rsid w:val="00C027CD"/>
    <w:pPr>
      <w:tabs>
        <w:tab w:val="center" w:pos="4680"/>
        <w:tab w:val="right" w:pos="9360"/>
      </w:tabs>
    </w:pPr>
  </w:style>
  <w:style w:type="character" w:customStyle="1" w:styleId="HeaderChar">
    <w:name w:val="Header Char"/>
    <w:basedOn w:val="DefaultParagraphFont"/>
    <w:link w:val="Header"/>
    <w:uiPriority w:val="99"/>
    <w:rsid w:val="00C027CD"/>
    <w:rPr>
      <w:sz w:val="24"/>
    </w:rPr>
  </w:style>
  <w:style w:type="paragraph" w:styleId="Footer">
    <w:name w:val="footer"/>
    <w:basedOn w:val="Normal"/>
    <w:link w:val="FooterChar"/>
    <w:uiPriority w:val="99"/>
    <w:unhideWhenUsed/>
    <w:rsid w:val="00C027CD"/>
    <w:pPr>
      <w:tabs>
        <w:tab w:val="center" w:pos="4680"/>
        <w:tab w:val="right" w:pos="9360"/>
      </w:tabs>
    </w:pPr>
  </w:style>
  <w:style w:type="character" w:customStyle="1" w:styleId="FooterChar">
    <w:name w:val="Footer Char"/>
    <w:basedOn w:val="DefaultParagraphFont"/>
    <w:link w:val="Footer"/>
    <w:uiPriority w:val="99"/>
    <w:rsid w:val="00C027CD"/>
    <w:rPr>
      <w:sz w:val="24"/>
    </w:rPr>
  </w:style>
  <w:style w:type="paragraph" w:styleId="NoSpacing">
    <w:name w:val="No Spacing"/>
    <w:uiPriority w:val="1"/>
    <w:qFormat/>
    <w:rsid w:val="001B2ACB"/>
    <w:rPr>
      <w:sz w:val="24"/>
    </w:rPr>
  </w:style>
  <w:style w:type="paragraph" w:styleId="NormalWeb">
    <w:name w:val="Normal (Web)"/>
    <w:basedOn w:val="Normal"/>
    <w:uiPriority w:val="99"/>
    <w:semiHidden/>
    <w:unhideWhenUsed/>
    <w:rsid w:val="0000232C"/>
    <w:pPr>
      <w:spacing w:before="100" w:beforeAutospacing="1" w:after="100" w:afterAutospacing="1"/>
    </w:pPr>
    <w:rPr>
      <w:szCs w:val="24"/>
    </w:rPr>
  </w:style>
  <w:style w:type="character" w:styleId="Emphasis">
    <w:name w:val="Emphasis"/>
    <w:basedOn w:val="DefaultParagraphFont"/>
    <w:uiPriority w:val="20"/>
    <w:qFormat/>
    <w:rsid w:val="000F6785"/>
    <w:rPr>
      <w:i/>
      <w:iCs/>
    </w:rPr>
  </w:style>
  <w:style w:type="paragraph" w:styleId="z-TopofForm">
    <w:name w:val="HTML Top of Form"/>
    <w:basedOn w:val="Normal"/>
    <w:next w:val="Normal"/>
    <w:link w:val="z-TopofFormChar"/>
    <w:hidden/>
    <w:uiPriority w:val="99"/>
    <w:semiHidden/>
    <w:unhideWhenUsed/>
    <w:rsid w:val="0097369F"/>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97369F"/>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97369F"/>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97369F"/>
    <w:rPr>
      <w:rFonts w:ascii="Arial" w:hAnsi="Arial" w:cs="Arial"/>
      <w:vanish/>
      <w:sz w:val="16"/>
      <w:szCs w:val="16"/>
    </w:rPr>
  </w:style>
  <w:style w:type="character" w:customStyle="1" w:styleId="Heading3Char">
    <w:name w:val="Heading 3 Char"/>
    <w:basedOn w:val="DefaultParagraphFont"/>
    <w:link w:val="Heading3"/>
    <w:uiPriority w:val="9"/>
    <w:semiHidden/>
    <w:rsid w:val="007D276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4501963">
      <w:bodyDiv w:val="1"/>
      <w:marLeft w:val="0"/>
      <w:marRight w:val="0"/>
      <w:marTop w:val="0"/>
      <w:marBottom w:val="0"/>
      <w:divBdr>
        <w:top w:val="none" w:sz="0" w:space="0" w:color="auto"/>
        <w:left w:val="none" w:sz="0" w:space="0" w:color="auto"/>
        <w:bottom w:val="none" w:sz="0" w:space="0" w:color="auto"/>
        <w:right w:val="none" w:sz="0" w:space="0" w:color="auto"/>
      </w:divBdr>
    </w:div>
    <w:div w:id="554706270">
      <w:bodyDiv w:val="1"/>
      <w:marLeft w:val="0"/>
      <w:marRight w:val="0"/>
      <w:marTop w:val="0"/>
      <w:marBottom w:val="0"/>
      <w:divBdr>
        <w:top w:val="none" w:sz="0" w:space="0" w:color="auto"/>
        <w:left w:val="none" w:sz="0" w:space="0" w:color="auto"/>
        <w:bottom w:val="none" w:sz="0" w:space="0" w:color="auto"/>
        <w:right w:val="none" w:sz="0" w:space="0" w:color="auto"/>
      </w:divBdr>
      <w:divsChild>
        <w:div w:id="446320169">
          <w:marLeft w:val="1166"/>
          <w:marRight w:val="0"/>
          <w:marTop w:val="200"/>
          <w:marBottom w:val="0"/>
          <w:divBdr>
            <w:top w:val="none" w:sz="0" w:space="0" w:color="auto"/>
            <w:left w:val="none" w:sz="0" w:space="0" w:color="auto"/>
            <w:bottom w:val="none" w:sz="0" w:space="0" w:color="auto"/>
            <w:right w:val="none" w:sz="0" w:space="0" w:color="auto"/>
          </w:divBdr>
        </w:div>
        <w:div w:id="636451225">
          <w:marLeft w:val="1166"/>
          <w:marRight w:val="0"/>
          <w:marTop w:val="200"/>
          <w:marBottom w:val="0"/>
          <w:divBdr>
            <w:top w:val="none" w:sz="0" w:space="0" w:color="auto"/>
            <w:left w:val="none" w:sz="0" w:space="0" w:color="auto"/>
            <w:bottom w:val="none" w:sz="0" w:space="0" w:color="auto"/>
            <w:right w:val="none" w:sz="0" w:space="0" w:color="auto"/>
          </w:divBdr>
        </w:div>
      </w:divsChild>
    </w:div>
    <w:div w:id="1128595533">
      <w:bodyDiv w:val="1"/>
      <w:marLeft w:val="0"/>
      <w:marRight w:val="0"/>
      <w:marTop w:val="0"/>
      <w:marBottom w:val="0"/>
      <w:divBdr>
        <w:top w:val="none" w:sz="0" w:space="0" w:color="auto"/>
        <w:left w:val="none" w:sz="0" w:space="0" w:color="auto"/>
        <w:bottom w:val="none" w:sz="0" w:space="0" w:color="auto"/>
        <w:right w:val="none" w:sz="0" w:space="0" w:color="auto"/>
      </w:divBdr>
      <w:divsChild>
        <w:div w:id="1931356144">
          <w:marLeft w:val="1166"/>
          <w:marRight w:val="0"/>
          <w:marTop w:val="200"/>
          <w:marBottom w:val="0"/>
          <w:divBdr>
            <w:top w:val="none" w:sz="0" w:space="0" w:color="auto"/>
            <w:left w:val="none" w:sz="0" w:space="0" w:color="auto"/>
            <w:bottom w:val="none" w:sz="0" w:space="0" w:color="auto"/>
            <w:right w:val="none" w:sz="0" w:space="0" w:color="auto"/>
          </w:divBdr>
        </w:div>
        <w:div w:id="1400471319">
          <w:marLeft w:val="1166"/>
          <w:marRight w:val="0"/>
          <w:marTop w:val="200"/>
          <w:marBottom w:val="0"/>
          <w:divBdr>
            <w:top w:val="none" w:sz="0" w:space="0" w:color="auto"/>
            <w:left w:val="none" w:sz="0" w:space="0" w:color="auto"/>
            <w:bottom w:val="none" w:sz="0" w:space="0" w:color="auto"/>
            <w:right w:val="none" w:sz="0" w:space="0" w:color="auto"/>
          </w:divBdr>
        </w:div>
      </w:divsChild>
    </w:div>
    <w:div w:id="1583370215">
      <w:bodyDiv w:val="1"/>
      <w:marLeft w:val="0"/>
      <w:marRight w:val="0"/>
      <w:marTop w:val="0"/>
      <w:marBottom w:val="0"/>
      <w:divBdr>
        <w:top w:val="none" w:sz="0" w:space="0" w:color="auto"/>
        <w:left w:val="none" w:sz="0" w:space="0" w:color="auto"/>
        <w:bottom w:val="none" w:sz="0" w:space="0" w:color="auto"/>
        <w:right w:val="none" w:sz="0" w:space="0" w:color="auto"/>
      </w:divBdr>
    </w:div>
    <w:div w:id="1623073886">
      <w:bodyDiv w:val="1"/>
      <w:marLeft w:val="0"/>
      <w:marRight w:val="0"/>
      <w:marTop w:val="0"/>
      <w:marBottom w:val="0"/>
      <w:divBdr>
        <w:top w:val="none" w:sz="0" w:space="0" w:color="auto"/>
        <w:left w:val="none" w:sz="0" w:space="0" w:color="auto"/>
        <w:bottom w:val="none" w:sz="0" w:space="0" w:color="auto"/>
        <w:right w:val="none" w:sz="0" w:space="0" w:color="auto"/>
      </w:divBdr>
    </w:div>
    <w:div w:id="1787456836">
      <w:bodyDiv w:val="1"/>
      <w:marLeft w:val="0"/>
      <w:marRight w:val="0"/>
      <w:marTop w:val="0"/>
      <w:marBottom w:val="0"/>
      <w:divBdr>
        <w:top w:val="none" w:sz="0" w:space="0" w:color="auto"/>
        <w:left w:val="none" w:sz="0" w:space="0" w:color="auto"/>
        <w:bottom w:val="none" w:sz="0" w:space="0" w:color="auto"/>
        <w:right w:val="none" w:sz="0" w:space="0" w:color="auto"/>
      </w:divBdr>
      <w:divsChild>
        <w:div w:id="1141267061">
          <w:marLeft w:val="0"/>
          <w:marRight w:val="0"/>
          <w:marTop w:val="0"/>
          <w:marBottom w:val="225"/>
          <w:divBdr>
            <w:top w:val="none" w:sz="0" w:space="0" w:color="auto"/>
            <w:left w:val="none" w:sz="0" w:space="0" w:color="auto"/>
            <w:bottom w:val="none" w:sz="0" w:space="0" w:color="auto"/>
            <w:right w:val="none" w:sz="0" w:space="0" w:color="auto"/>
          </w:divBdr>
        </w:div>
        <w:div w:id="1470711472">
          <w:marLeft w:val="0"/>
          <w:marRight w:val="0"/>
          <w:marTop w:val="0"/>
          <w:marBottom w:val="225"/>
          <w:divBdr>
            <w:top w:val="none" w:sz="0" w:space="0" w:color="auto"/>
            <w:left w:val="none" w:sz="0" w:space="0" w:color="auto"/>
            <w:bottom w:val="none" w:sz="0" w:space="0" w:color="auto"/>
            <w:right w:val="none" w:sz="0" w:space="0" w:color="auto"/>
          </w:divBdr>
        </w:div>
        <w:div w:id="1607349047">
          <w:marLeft w:val="0"/>
          <w:marRight w:val="0"/>
          <w:marTop w:val="0"/>
          <w:marBottom w:val="225"/>
          <w:divBdr>
            <w:top w:val="none" w:sz="0" w:space="0" w:color="auto"/>
            <w:left w:val="none" w:sz="0" w:space="0" w:color="auto"/>
            <w:bottom w:val="none" w:sz="0" w:space="0" w:color="auto"/>
            <w:right w:val="none" w:sz="0" w:space="0" w:color="auto"/>
          </w:divBdr>
        </w:div>
        <w:div w:id="1956675264">
          <w:marLeft w:val="0"/>
          <w:marRight w:val="0"/>
          <w:marTop w:val="0"/>
          <w:marBottom w:val="225"/>
          <w:divBdr>
            <w:top w:val="none" w:sz="0" w:space="0" w:color="auto"/>
            <w:left w:val="none" w:sz="0" w:space="0" w:color="auto"/>
            <w:bottom w:val="none" w:sz="0" w:space="0" w:color="auto"/>
            <w:right w:val="none" w:sz="0" w:space="0" w:color="auto"/>
          </w:divBdr>
        </w:div>
      </w:divsChild>
    </w:div>
    <w:div w:id="2139374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6.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1452</Words>
  <Characters>8279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9712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2020-10-19T14:41:00Z</dcterms:created>
  <dcterms:modified xsi:type="dcterms:W3CDTF">2020-10-19T14:41:00Z</dcterms:modified>
</cp:coreProperties>
</file>